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9D" w:rsidRPr="00921205" w:rsidRDefault="00AA4CB4" w:rsidP="00BF189D">
      <w:pPr>
        <w:pStyle w:val="afa"/>
        <w:jc w:val="center"/>
        <w:rPr>
          <w:szCs w:val="24"/>
        </w:rPr>
      </w:pPr>
      <w:r w:rsidRPr="00921205">
        <w:rPr>
          <w:noProof/>
          <w:szCs w:val="24"/>
          <w:lang w:val="uk-UA" w:eastAsia="uk-UA"/>
        </w:rPr>
        <w:drawing>
          <wp:anchor distT="0" distB="0" distL="114300" distR="114300" simplePos="0" relativeHeight="251657728" behindDoc="0" locked="0" layoutInCell="1" allowOverlap="1">
            <wp:simplePos x="0" y="0"/>
            <wp:positionH relativeFrom="column">
              <wp:posOffset>2654300</wp:posOffset>
            </wp:positionH>
            <wp:positionV relativeFrom="paragraph">
              <wp:posOffset>-279400</wp:posOffset>
            </wp:positionV>
            <wp:extent cx="521970" cy="680085"/>
            <wp:effectExtent l="0" t="0" r="0" b="5715"/>
            <wp:wrapNone/>
            <wp:docPr id="17" name="Рисунок 17"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89D" w:rsidRPr="00921205" w:rsidRDefault="00BF189D" w:rsidP="00BF189D">
      <w:pPr>
        <w:pStyle w:val="afa"/>
        <w:jc w:val="center"/>
        <w:rPr>
          <w:color w:val="auto"/>
          <w:szCs w:val="24"/>
        </w:rPr>
      </w:pPr>
    </w:p>
    <w:p w:rsidR="00BF189D" w:rsidRPr="00921205" w:rsidRDefault="00BF189D" w:rsidP="00BF189D">
      <w:pPr>
        <w:pStyle w:val="afa"/>
        <w:jc w:val="center"/>
        <w:rPr>
          <w:color w:val="auto"/>
          <w:szCs w:val="24"/>
        </w:rPr>
      </w:pPr>
    </w:p>
    <w:p w:rsidR="00BF189D" w:rsidRPr="00921205" w:rsidRDefault="00BF189D" w:rsidP="00BF189D">
      <w:pPr>
        <w:pStyle w:val="afa"/>
        <w:jc w:val="center"/>
        <w:rPr>
          <w:color w:val="auto"/>
          <w:szCs w:val="24"/>
        </w:rPr>
      </w:pPr>
      <w:r w:rsidRPr="00921205">
        <w:rPr>
          <w:color w:val="auto"/>
          <w:szCs w:val="24"/>
        </w:rPr>
        <w:t>МИНОБРНАУКИ РОССИИ</w:t>
      </w:r>
    </w:p>
    <w:p w:rsidR="00BF189D" w:rsidRPr="00921205" w:rsidRDefault="00BF189D" w:rsidP="00BF189D">
      <w:pPr>
        <w:pStyle w:val="afa"/>
        <w:jc w:val="center"/>
        <w:rPr>
          <w:color w:val="auto"/>
          <w:szCs w:val="24"/>
        </w:rPr>
      </w:pPr>
      <w:proofErr w:type="gramStart"/>
      <w:r w:rsidRPr="00921205">
        <w:rPr>
          <w:color w:val="auto"/>
          <w:szCs w:val="24"/>
        </w:rPr>
        <w:t>федеральное</w:t>
      </w:r>
      <w:proofErr w:type="gramEnd"/>
      <w:r w:rsidRPr="00921205">
        <w:rPr>
          <w:color w:val="auto"/>
          <w:szCs w:val="24"/>
        </w:rPr>
        <w:t xml:space="preserve"> государственное бюджетное образовательное учреждение </w:t>
      </w:r>
      <w:r w:rsidRPr="00921205">
        <w:rPr>
          <w:color w:val="auto"/>
          <w:szCs w:val="24"/>
        </w:rPr>
        <w:br/>
        <w:t xml:space="preserve">высшего образования </w:t>
      </w:r>
      <w:r w:rsidRPr="00921205">
        <w:rPr>
          <w:color w:val="auto"/>
          <w:szCs w:val="24"/>
        </w:rPr>
        <w:br/>
        <w:t>«Санкт-Петербургский государственный технологический институт</w:t>
      </w:r>
      <w:r w:rsidRPr="00921205">
        <w:rPr>
          <w:color w:val="auto"/>
          <w:szCs w:val="24"/>
        </w:rPr>
        <w:br/>
        <w:t>(технический университет)»</w:t>
      </w:r>
      <w:r w:rsidRPr="00921205">
        <w:rPr>
          <w:color w:val="auto"/>
          <w:szCs w:val="24"/>
        </w:rPr>
        <w:br/>
        <w:t>(</w:t>
      </w:r>
      <w:proofErr w:type="spellStart"/>
      <w:r w:rsidRPr="00921205">
        <w:rPr>
          <w:color w:val="auto"/>
          <w:szCs w:val="24"/>
        </w:rPr>
        <w:t>СПбГТИ</w:t>
      </w:r>
      <w:proofErr w:type="spellEnd"/>
      <w:r w:rsidRPr="00921205">
        <w:rPr>
          <w:color w:val="auto"/>
          <w:szCs w:val="24"/>
        </w:rPr>
        <w:t>(ТУ))</w:t>
      </w:r>
    </w:p>
    <w:p w:rsidR="00BF189D" w:rsidRPr="00921205" w:rsidRDefault="00BF189D" w:rsidP="00BF189D">
      <w:pPr>
        <w:pStyle w:val="afa"/>
        <w:jc w:val="center"/>
        <w:rPr>
          <w:color w:val="auto"/>
          <w:szCs w:val="24"/>
        </w:rPr>
      </w:pPr>
    </w:p>
    <w:p w:rsidR="00BF189D" w:rsidRPr="00921205" w:rsidRDefault="00BF189D" w:rsidP="00BF189D">
      <w:pPr>
        <w:pStyle w:val="afa"/>
        <w:jc w:val="center"/>
        <w:rPr>
          <w:i/>
          <w:szCs w:val="24"/>
        </w:rPr>
      </w:pPr>
      <w:r w:rsidRPr="00921205">
        <w:rPr>
          <w:b/>
          <w:szCs w:val="24"/>
        </w:rPr>
        <w:t>ОТЧЁТ</w:t>
      </w:r>
    </w:p>
    <w:p w:rsidR="00BF189D" w:rsidRPr="00921205" w:rsidRDefault="00BF189D" w:rsidP="00BF189D">
      <w:pPr>
        <w:pStyle w:val="afa"/>
        <w:jc w:val="center"/>
        <w:rPr>
          <w:i/>
          <w:szCs w:val="24"/>
        </w:rPr>
      </w:pPr>
    </w:p>
    <w:tbl>
      <w:tblPr>
        <w:tblW w:w="9287" w:type="dxa"/>
        <w:tblLayout w:type="fixed"/>
        <w:tblLook w:val="01E0" w:firstRow="1" w:lastRow="1" w:firstColumn="1" w:lastColumn="1" w:noHBand="0" w:noVBand="0"/>
      </w:tblPr>
      <w:tblGrid>
        <w:gridCol w:w="3888"/>
        <w:gridCol w:w="1260"/>
        <w:gridCol w:w="1440"/>
        <w:gridCol w:w="2699"/>
      </w:tblGrid>
      <w:tr w:rsidR="00BF189D" w:rsidRPr="00921205" w:rsidTr="00AE0D70">
        <w:trPr>
          <w:trHeight w:val="553"/>
        </w:trPr>
        <w:tc>
          <w:tcPr>
            <w:tcW w:w="3888" w:type="dxa"/>
            <w:shd w:val="clear" w:color="auto" w:fill="auto"/>
          </w:tcPr>
          <w:p w:rsidR="00BF189D" w:rsidRPr="00921205" w:rsidRDefault="00BF189D" w:rsidP="00AE0D70">
            <w:pPr>
              <w:pStyle w:val="afa"/>
              <w:rPr>
                <w:color w:val="auto"/>
                <w:szCs w:val="24"/>
              </w:rPr>
            </w:pPr>
            <w:r w:rsidRPr="00921205">
              <w:rPr>
                <w:color w:val="auto"/>
                <w:szCs w:val="24"/>
              </w:rPr>
              <w:t>Студент</w:t>
            </w:r>
          </w:p>
        </w:tc>
        <w:tc>
          <w:tcPr>
            <w:tcW w:w="5399" w:type="dxa"/>
            <w:gridSpan w:val="3"/>
            <w:shd w:val="clear" w:color="auto" w:fill="auto"/>
            <w:vAlign w:val="bottom"/>
          </w:tcPr>
          <w:p w:rsidR="00BF189D" w:rsidRPr="00921205" w:rsidRDefault="00BF189D" w:rsidP="00AE0D70">
            <w:pPr>
              <w:pStyle w:val="afa"/>
              <w:jc w:val="center"/>
              <w:rPr>
                <w:color w:val="auto"/>
                <w:szCs w:val="24"/>
              </w:rPr>
            </w:pPr>
            <w:r w:rsidRPr="00921205">
              <w:rPr>
                <w:color w:val="auto"/>
                <w:szCs w:val="24"/>
              </w:rPr>
              <w:t>___________________________________________</w:t>
            </w:r>
          </w:p>
          <w:p w:rsidR="00BF189D" w:rsidRPr="00921205" w:rsidRDefault="00BF189D" w:rsidP="00AE0D70">
            <w:pPr>
              <w:pStyle w:val="afa"/>
              <w:jc w:val="center"/>
              <w:rPr>
                <w:color w:val="auto"/>
                <w:szCs w:val="24"/>
              </w:rPr>
            </w:pPr>
            <w:r w:rsidRPr="00921205">
              <w:rPr>
                <w:i/>
                <w:color w:val="auto"/>
                <w:szCs w:val="24"/>
              </w:rPr>
              <w:t>(Ф.И.О.)</w:t>
            </w:r>
          </w:p>
        </w:tc>
      </w:tr>
      <w:tr w:rsidR="00BF189D" w:rsidRPr="00921205" w:rsidTr="00AE0D70">
        <w:tc>
          <w:tcPr>
            <w:tcW w:w="3888" w:type="dxa"/>
            <w:shd w:val="clear" w:color="auto" w:fill="auto"/>
          </w:tcPr>
          <w:p w:rsidR="00BF189D" w:rsidRPr="00921205" w:rsidRDefault="00BF189D" w:rsidP="00AE0D70">
            <w:pPr>
              <w:pStyle w:val="afa"/>
              <w:rPr>
                <w:color w:val="auto"/>
                <w:szCs w:val="24"/>
              </w:rPr>
            </w:pPr>
            <w:r w:rsidRPr="00921205">
              <w:rPr>
                <w:color w:val="auto"/>
                <w:szCs w:val="24"/>
              </w:rPr>
              <w:t>УГНС</w:t>
            </w:r>
          </w:p>
        </w:tc>
        <w:tc>
          <w:tcPr>
            <w:tcW w:w="1260" w:type="dxa"/>
            <w:shd w:val="clear" w:color="auto" w:fill="auto"/>
            <w:vAlign w:val="bottom"/>
          </w:tcPr>
          <w:p w:rsidR="00BF189D" w:rsidRPr="00921205" w:rsidRDefault="00BF189D" w:rsidP="00AE0D70">
            <w:pPr>
              <w:pStyle w:val="afa"/>
              <w:jc w:val="center"/>
              <w:rPr>
                <w:b/>
                <w:color w:val="auto"/>
                <w:szCs w:val="24"/>
              </w:rPr>
            </w:pPr>
            <w:r w:rsidRPr="00921205">
              <w:rPr>
                <w:b/>
                <w:color w:val="auto"/>
                <w:szCs w:val="24"/>
              </w:rPr>
              <w:t>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код</w:t>
            </w:r>
            <w:proofErr w:type="gramEnd"/>
            <w:r w:rsidRPr="00921205">
              <w:rPr>
                <w:color w:val="auto"/>
                <w:szCs w:val="24"/>
              </w:rPr>
              <w:t>)</w:t>
            </w:r>
          </w:p>
        </w:tc>
        <w:tc>
          <w:tcPr>
            <w:tcW w:w="4139" w:type="dxa"/>
            <w:gridSpan w:val="2"/>
            <w:shd w:val="clear" w:color="auto" w:fill="auto"/>
            <w:vAlign w:val="bottom"/>
          </w:tcPr>
          <w:p w:rsidR="00BF189D" w:rsidRPr="00921205" w:rsidRDefault="00BF189D" w:rsidP="00AE0D70">
            <w:pPr>
              <w:pStyle w:val="afa"/>
              <w:jc w:val="center"/>
              <w:rPr>
                <w:b/>
                <w:color w:val="auto"/>
                <w:szCs w:val="24"/>
              </w:rPr>
            </w:pPr>
            <w:r w:rsidRPr="00921205">
              <w:rPr>
                <w:b/>
                <w:color w:val="auto"/>
                <w:szCs w:val="24"/>
              </w:rPr>
              <w:t>________________________________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наименование</w:t>
            </w:r>
            <w:proofErr w:type="gramEnd"/>
            <w:r w:rsidRPr="00921205">
              <w:rPr>
                <w:color w:val="auto"/>
                <w:szCs w:val="24"/>
              </w:rPr>
              <w:t>)</w:t>
            </w:r>
          </w:p>
        </w:tc>
      </w:tr>
      <w:tr w:rsidR="00BF189D" w:rsidRPr="00921205" w:rsidTr="00AE0D70">
        <w:trPr>
          <w:trHeight w:val="806"/>
        </w:trPr>
        <w:tc>
          <w:tcPr>
            <w:tcW w:w="3888" w:type="dxa"/>
            <w:shd w:val="clear" w:color="auto" w:fill="auto"/>
          </w:tcPr>
          <w:p w:rsidR="00BF189D" w:rsidRPr="00921205" w:rsidRDefault="00BF189D" w:rsidP="00AE0D70">
            <w:pPr>
              <w:pStyle w:val="afa"/>
              <w:rPr>
                <w:color w:val="auto"/>
                <w:szCs w:val="24"/>
              </w:rPr>
            </w:pPr>
            <w:r w:rsidRPr="00921205">
              <w:rPr>
                <w:color w:val="auto"/>
                <w:szCs w:val="24"/>
              </w:rPr>
              <w:t>Направление подготовки (специальность)</w:t>
            </w:r>
          </w:p>
        </w:tc>
        <w:tc>
          <w:tcPr>
            <w:tcW w:w="1260" w:type="dxa"/>
            <w:shd w:val="clear" w:color="auto" w:fill="auto"/>
            <w:vAlign w:val="bottom"/>
          </w:tcPr>
          <w:p w:rsidR="00BF189D" w:rsidRPr="00921205" w:rsidRDefault="00BF189D" w:rsidP="00AE0D70">
            <w:pPr>
              <w:pStyle w:val="afa"/>
              <w:jc w:val="center"/>
              <w:rPr>
                <w:b/>
                <w:color w:val="auto"/>
                <w:szCs w:val="24"/>
              </w:rPr>
            </w:pPr>
            <w:r w:rsidRPr="00921205">
              <w:rPr>
                <w:b/>
                <w:color w:val="auto"/>
                <w:szCs w:val="24"/>
              </w:rPr>
              <w:t>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код</w:t>
            </w:r>
            <w:proofErr w:type="gramEnd"/>
            <w:r w:rsidRPr="00921205">
              <w:rPr>
                <w:color w:val="auto"/>
                <w:szCs w:val="24"/>
              </w:rPr>
              <w:t>)</w:t>
            </w:r>
          </w:p>
        </w:tc>
        <w:tc>
          <w:tcPr>
            <w:tcW w:w="4139" w:type="dxa"/>
            <w:gridSpan w:val="2"/>
            <w:shd w:val="clear" w:color="auto" w:fill="auto"/>
            <w:vAlign w:val="bottom"/>
          </w:tcPr>
          <w:p w:rsidR="00BF189D" w:rsidRPr="00921205" w:rsidRDefault="00BF189D" w:rsidP="00AE0D70">
            <w:pPr>
              <w:pStyle w:val="afa"/>
              <w:jc w:val="center"/>
              <w:rPr>
                <w:b/>
                <w:color w:val="auto"/>
                <w:szCs w:val="24"/>
              </w:rPr>
            </w:pPr>
            <w:r w:rsidRPr="00921205">
              <w:rPr>
                <w:b/>
                <w:color w:val="auto"/>
                <w:szCs w:val="24"/>
              </w:rPr>
              <w:t>________________________________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наименование</w:t>
            </w:r>
            <w:proofErr w:type="gramEnd"/>
            <w:r w:rsidRPr="00921205">
              <w:rPr>
                <w:color w:val="auto"/>
                <w:szCs w:val="24"/>
              </w:rPr>
              <w:t>)</w:t>
            </w:r>
          </w:p>
        </w:tc>
      </w:tr>
      <w:tr w:rsidR="00BF189D" w:rsidRPr="00921205" w:rsidTr="00AE0D70">
        <w:tc>
          <w:tcPr>
            <w:tcW w:w="3888" w:type="dxa"/>
            <w:shd w:val="clear" w:color="auto" w:fill="auto"/>
          </w:tcPr>
          <w:p w:rsidR="00BF189D" w:rsidRPr="00921205" w:rsidRDefault="00BF189D" w:rsidP="00AE0D70">
            <w:pPr>
              <w:pStyle w:val="afa"/>
              <w:rPr>
                <w:i/>
                <w:color w:val="auto"/>
                <w:szCs w:val="24"/>
              </w:rPr>
            </w:pPr>
            <w:r w:rsidRPr="00921205">
              <w:rPr>
                <w:color w:val="auto"/>
                <w:szCs w:val="24"/>
              </w:rPr>
              <w:t xml:space="preserve">Профиль, специализация, магистерская программа </w:t>
            </w:r>
          </w:p>
        </w:tc>
        <w:tc>
          <w:tcPr>
            <w:tcW w:w="5399" w:type="dxa"/>
            <w:gridSpan w:val="3"/>
            <w:shd w:val="clear" w:color="auto" w:fill="auto"/>
            <w:vAlign w:val="bottom"/>
          </w:tcPr>
          <w:p w:rsidR="00BF189D" w:rsidRPr="00921205" w:rsidRDefault="00BF189D" w:rsidP="00AE0D70">
            <w:pPr>
              <w:pStyle w:val="afa"/>
              <w:jc w:val="center"/>
              <w:rPr>
                <w:b/>
                <w:color w:val="auto"/>
                <w:szCs w:val="24"/>
              </w:rPr>
            </w:pPr>
          </w:p>
          <w:p w:rsidR="00BF189D" w:rsidRPr="00921205" w:rsidRDefault="00BF189D" w:rsidP="00AE0D70">
            <w:pPr>
              <w:pStyle w:val="afa"/>
              <w:jc w:val="center"/>
              <w:rPr>
                <w:b/>
                <w:color w:val="auto"/>
                <w:szCs w:val="24"/>
              </w:rPr>
            </w:pPr>
          </w:p>
          <w:p w:rsidR="00BF189D" w:rsidRPr="00921205" w:rsidRDefault="00BF189D" w:rsidP="00AE0D70">
            <w:pPr>
              <w:pStyle w:val="afa"/>
              <w:jc w:val="center"/>
              <w:rPr>
                <w:b/>
                <w:color w:val="auto"/>
                <w:szCs w:val="24"/>
              </w:rPr>
            </w:pPr>
            <w:r w:rsidRPr="00921205">
              <w:rPr>
                <w:b/>
                <w:color w:val="auto"/>
                <w:szCs w:val="24"/>
              </w:rPr>
              <w:t>_____________________________________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наименование</w:t>
            </w:r>
            <w:proofErr w:type="gramEnd"/>
            <w:r w:rsidRPr="00921205">
              <w:rPr>
                <w:color w:val="auto"/>
                <w:szCs w:val="24"/>
              </w:rPr>
              <w:t>)</w:t>
            </w:r>
          </w:p>
        </w:tc>
      </w:tr>
      <w:tr w:rsidR="00BF189D" w:rsidRPr="00921205" w:rsidTr="00AE0D70">
        <w:tc>
          <w:tcPr>
            <w:tcW w:w="3888" w:type="dxa"/>
            <w:shd w:val="clear" w:color="auto" w:fill="auto"/>
            <w:vAlign w:val="bottom"/>
          </w:tcPr>
          <w:p w:rsidR="00BF189D" w:rsidRPr="00921205" w:rsidRDefault="00BF189D" w:rsidP="00AE0D70">
            <w:pPr>
              <w:pStyle w:val="afa"/>
              <w:rPr>
                <w:color w:val="auto"/>
                <w:szCs w:val="24"/>
              </w:rPr>
            </w:pPr>
            <w:r w:rsidRPr="00921205">
              <w:rPr>
                <w:color w:val="auto"/>
                <w:szCs w:val="24"/>
              </w:rPr>
              <w:t>Факультет</w:t>
            </w:r>
          </w:p>
        </w:tc>
        <w:tc>
          <w:tcPr>
            <w:tcW w:w="5399" w:type="dxa"/>
            <w:gridSpan w:val="3"/>
            <w:shd w:val="clear" w:color="auto" w:fill="auto"/>
            <w:vAlign w:val="bottom"/>
          </w:tcPr>
          <w:p w:rsidR="00BF189D" w:rsidRPr="00921205" w:rsidRDefault="00BF189D" w:rsidP="00AE0D70">
            <w:pPr>
              <w:pStyle w:val="afa"/>
              <w:jc w:val="center"/>
              <w:rPr>
                <w:b/>
                <w:color w:val="auto"/>
                <w:szCs w:val="24"/>
              </w:rPr>
            </w:pPr>
            <w:r w:rsidRPr="00921205">
              <w:rPr>
                <w:b/>
                <w:color w:val="auto"/>
                <w:szCs w:val="24"/>
              </w:rPr>
              <w:t>___________________________________________</w:t>
            </w:r>
          </w:p>
          <w:p w:rsidR="00BF189D" w:rsidRPr="00921205" w:rsidRDefault="00BF189D" w:rsidP="00AE0D70">
            <w:pPr>
              <w:pStyle w:val="afa"/>
              <w:jc w:val="center"/>
              <w:rPr>
                <w:b/>
                <w:color w:val="auto"/>
                <w:szCs w:val="24"/>
              </w:rPr>
            </w:pPr>
            <w:r w:rsidRPr="00921205">
              <w:rPr>
                <w:color w:val="auto"/>
                <w:szCs w:val="24"/>
              </w:rPr>
              <w:t>(</w:t>
            </w:r>
            <w:proofErr w:type="gramStart"/>
            <w:r w:rsidRPr="00921205">
              <w:rPr>
                <w:color w:val="auto"/>
                <w:szCs w:val="24"/>
              </w:rPr>
              <w:t>наименование</w:t>
            </w:r>
            <w:proofErr w:type="gramEnd"/>
            <w:r w:rsidRPr="00921205">
              <w:rPr>
                <w:color w:val="auto"/>
                <w:szCs w:val="24"/>
              </w:rPr>
              <w:t>)</w:t>
            </w:r>
          </w:p>
        </w:tc>
      </w:tr>
      <w:tr w:rsidR="00BF189D" w:rsidRPr="00921205" w:rsidTr="00AE0D70">
        <w:tc>
          <w:tcPr>
            <w:tcW w:w="3888" w:type="dxa"/>
            <w:shd w:val="clear" w:color="auto" w:fill="auto"/>
          </w:tcPr>
          <w:p w:rsidR="00BF189D" w:rsidRPr="00921205" w:rsidRDefault="00BF189D" w:rsidP="00AE0D70">
            <w:pPr>
              <w:pStyle w:val="afa"/>
              <w:rPr>
                <w:color w:val="auto"/>
                <w:szCs w:val="24"/>
              </w:rPr>
            </w:pPr>
            <w:r w:rsidRPr="00921205">
              <w:rPr>
                <w:color w:val="auto"/>
                <w:szCs w:val="24"/>
              </w:rPr>
              <w:t>Кафедра</w:t>
            </w:r>
          </w:p>
        </w:tc>
        <w:tc>
          <w:tcPr>
            <w:tcW w:w="5399" w:type="dxa"/>
            <w:gridSpan w:val="3"/>
            <w:shd w:val="clear" w:color="auto" w:fill="auto"/>
            <w:vAlign w:val="bottom"/>
          </w:tcPr>
          <w:p w:rsidR="00BF189D" w:rsidRPr="00921205" w:rsidRDefault="00BF189D" w:rsidP="00AE0D70">
            <w:pPr>
              <w:pStyle w:val="afa"/>
              <w:jc w:val="center"/>
              <w:rPr>
                <w:b/>
                <w:color w:val="auto"/>
                <w:szCs w:val="24"/>
              </w:rPr>
            </w:pPr>
            <w:r w:rsidRPr="00921205">
              <w:rPr>
                <w:b/>
                <w:color w:val="auto"/>
                <w:szCs w:val="24"/>
              </w:rPr>
              <w:t>___________________________________________</w:t>
            </w:r>
          </w:p>
          <w:p w:rsidR="00BF189D" w:rsidRPr="00921205" w:rsidRDefault="00BF189D" w:rsidP="00AE0D70">
            <w:pPr>
              <w:pStyle w:val="afa"/>
              <w:jc w:val="center"/>
              <w:rPr>
                <w:b/>
                <w:color w:val="auto"/>
                <w:szCs w:val="24"/>
              </w:rPr>
            </w:pPr>
            <w:r w:rsidRPr="00921205">
              <w:rPr>
                <w:color w:val="auto"/>
                <w:szCs w:val="24"/>
              </w:rPr>
              <w:t>(</w:t>
            </w:r>
            <w:proofErr w:type="gramStart"/>
            <w:r w:rsidRPr="00921205">
              <w:rPr>
                <w:color w:val="auto"/>
                <w:szCs w:val="24"/>
              </w:rPr>
              <w:t>наименование</w:t>
            </w:r>
            <w:proofErr w:type="gramEnd"/>
            <w:r w:rsidRPr="00921205">
              <w:rPr>
                <w:color w:val="auto"/>
                <w:szCs w:val="24"/>
              </w:rPr>
              <w:t>)</w:t>
            </w:r>
          </w:p>
        </w:tc>
      </w:tr>
      <w:tr w:rsidR="00BF189D" w:rsidRPr="00921205" w:rsidTr="00AE0D70">
        <w:trPr>
          <w:trHeight w:val="311"/>
        </w:trPr>
        <w:tc>
          <w:tcPr>
            <w:tcW w:w="3888" w:type="dxa"/>
            <w:shd w:val="clear" w:color="auto" w:fill="auto"/>
          </w:tcPr>
          <w:p w:rsidR="00BF189D" w:rsidRPr="00921205" w:rsidRDefault="00BF189D" w:rsidP="00AE0D70">
            <w:pPr>
              <w:pStyle w:val="afa"/>
              <w:rPr>
                <w:color w:val="auto"/>
                <w:szCs w:val="24"/>
              </w:rPr>
            </w:pPr>
            <w:r w:rsidRPr="00921205">
              <w:rPr>
                <w:color w:val="auto"/>
                <w:szCs w:val="24"/>
              </w:rPr>
              <w:t>Группа</w:t>
            </w:r>
          </w:p>
        </w:tc>
        <w:tc>
          <w:tcPr>
            <w:tcW w:w="5399" w:type="dxa"/>
            <w:gridSpan w:val="3"/>
            <w:shd w:val="clear" w:color="auto" w:fill="auto"/>
            <w:vAlign w:val="bottom"/>
          </w:tcPr>
          <w:p w:rsidR="00BF189D" w:rsidRPr="00921205" w:rsidRDefault="00BF189D" w:rsidP="00AE0D70">
            <w:pPr>
              <w:pStyle w:val="afa"/>
              <w:jc w:val="center"/>
              <w:rPr>
                <w:color w:val="auto"/>
                <w:szCs w:val="24"/>
              </w:rPr>
            </w:pPr>
            <w:r w:rsidRPr="00921205">
              <w:rPr>
                <w:color w:val="auto"/>
                <w:szCs w:val="24"/>
              </w:rPr>
              <w:t>____________</w:t>
            </w:r>
          </w:p>
        </w:tc>
      </w:tr>
      <w:tr w:rsidR="00BF189D" w:rsidRPr="00921205" w:rsidTr="00AE0D70">
        <w:trPr>
          <w:trHeight w:val="1346"/>
        </w:trPr>
        <w:tc>
          <w:tcPr>
            <w:tcW w:w="3888" w:type="dxa"/>
            <w:shd w:val="clear" w:color="auto" w:fill="auto"/>
          </w:tcPr>
          <w:p w:rsidR="00BF189D" w:rsidRPr="00921205" w:rsidRDefault="00BF189D" w:rsidP="00AE0D70">
            <w:pPr>
              <w:pStyle w:val="afa"/>
              <w:jc w:val="center"/>
              <w:rPr>
                <w:color w:val="auto"/>
                <w:szCs w:val="24"/>
              </w:rPr>
            </w:pPr>
          </w:p>
        </w:tc>
        <w:tc>
          <w:tcPr>
            <w:tcW w:w="2700" w:type="dxa"/>
            <w:gridSpan w:val="2"/>
            <w:shd w:val="clear" w:color="auto" w:fill="auto"/>
          </w:tcPr>
          <w:p w:rsidR="00BF189D" w:rsidRPr="00921205" w:rsidRDefault="00BF189D" w:rsidP="00AE0D70">
            <w:pPr>
              <w:pStyle w:val="afa"/>
              <w:jc w:val="center"/>
              <w:rPr>
                <w:color w:val="auto"/>
                <w:szCs w:val="24"/>
              </w:rPr>
            </w:pPr>
          </w:p>
        </w:tc>
        <w:tc>
          <w:tcPr>
            <w:tcW w:w="2699" w:type="dxa"/>
            <w:shd w:val="clear" w:color="auto" w:fill="auto"/>
          </w:tcPr>
          <w:p w:rsidR="00BF189D" w:rsidRPr="00921205" w:rsidRDefault="00BF189D" w:rsidP="00AE0D70">
            <w:pPr>
              <w:pStyle w:val="afa"/>
              <w:jc w:val="center"/>
              <w:rPr>
                <w:color w:val="auto"/>
                <w:szCs w:val="24"/>
              </w:rPr>
            </w:pPr>
          </w:p>
        </w:tc>
      </w:tr>
      <w:tr w:rsidR="00BF189D" w:rsidRPr="00921205" w:rsidTr="00AE0D70">
        <w:trPr>
          <w:trHeight w:val="753"/>
        </w:trPr>
        <w:tc>
          <w:tcPr>
            <w:tcW w:w="3888" w:type="dxa"/>
            <w:shd w:val="clear" w:color="auto" w:fill="auto"/>
            <w:vAlign w:val="center"/>
          </w:tcPr>
          <w:p w:rsidR="00BF189D" w:rsidRPr="00921205" w:rsidRDefault="00BF189D" w:rsidP="00AE0D70">
            <w:pPr>
              <w:pStyle w:val="afa"/>
              <w:rPr>
                <w:color w:val="auto"/>
                <w:szCs w:val="24"/>
              </w:rPr>
            </w:pPr>
            <w:r w:rsidRPr="00921205">
              <w:rPr>
                <w:color w:val="auto"/>
                <w:szCs w:val="24"/>
              </w:rPr>
              <w:t>Оценка</w:t>
            </w:r>
          </w:p>
        </w:tc>
        <w:tc>
          <w:tcPr>
            <w:tcW w:w="5399" w:type="dxa"/>
            <w:gridSpan w:val="3"/>
            <w:shd w:val="clear" w:color="auto" w:fill="auto"/>
            <w:vAlign w:val="center"/>
          </w:tcPr>
          <w:p w:rsidR="00BF189D" w:rsidRPr="00921205" w:rsidRDefault="00BF189D" w:rsidP="00AE0D70">
            <w:pPr>
              <w:pStyle w:val="afa"/>
              <w:jc w:val="center"/>
              <w:rPr>
                <w:b/>
                <w:color w:val="auto"/>
                <w:szCs w:val="24"/>
              </w:rPr>
            </w:pPr>
            <w:r w:rsidRPr="00921205">
              <w:rPr>
                <w:b/>
                <w:color w:val="auto"/>
                <w:szCs w:val="24"/>
              </w:rPr>
              <w:t>_______________________________</w:t>
            </w:r>
          </w:p>
        </w:tc>
      </w:tr>
      <w:tr w:rsidR="00BF189D" w:rsidRPr="00921205" w:rsidTr="00AE0D70">
        <w:tc>
          <w:tcPr>
            <w:tcW w:w="3888" w:type="dxa"/>
            <w:shd w:val="clear" w:color="auto" w:fill="auto"/>
          </w:tcPr>
          <w:p w:rsidR="00BF189D" w:rsidRPr="00921205" w:rsidRDefault="00BF189D" w:rsidP="00AE0D70">
            <w:pPr>
              <w:pStyle w:val="afa"/>
              <w:rPr>
                <w:color w:val="auto"/>
                <w:szCs w:val="24"/>
              </w:rPr>
            </w:pPr>
          </w:p>
          <w:p w:rsidR="00BF189D" w:rsidRPr="00921205" w:rsidRDefault="00BF189D" w:rsidP="00AE0D70">
            <w:pPr>
              <w:pStyle w:val="afa"/>
              <w:rPr>
                <w:color w:val="auto"/>
                <w:szCs w:val="24"/>
              </w:rPr>
            </w:pPr>
            <w:r w:rsidRPr="00921205">
              <w:rPr>
                <w:color w:val="auto"/>
                <w:szCs w:val="24"/>
              </w:rPr>
              <w:t>Руководитель ____________________</w:t>
            </w:r>
          </w:p>
          <w:p w:rsidR="00BF189D" w:rsidRPr="00921205" w:rsidRDefault="00BF189D" w:rsidP="00AE0D70">
            <w:pPr>
              <w:pStyle w:val="afa"/>
              <w:rPr>
                <w:color w:val="auto"/>
                <w:szCs w:val="24"/>
              </w:rPr>
            </w:pPr>
            <w:r w:rsidRPr="00921205">
              <w:rPr>
                <w:color w:val="auto"/>
                <w:szCs w:val="24"/>
              </w:rPr>
              <w:t>(</w:t>
            </w:r>
            <w:proofErr w:type="gramStart"/>
            <w:r w:rsidRPr="00921205">
              <w:rPr>
                <w:color w:val="auto"/>
                <w:szCs w:val="24"/>
              </w:rPr>
              <w:t>должность</w:t>
            </w:r>
            <w:proofErr w:type="gramEnd"/>
            <w:r w:rsidRPr="00921205">
              <w:rPr>
                <w:color w:val="auto"/>
                <w:szCs w:val="24"/>
              </w:rPr>
              <w:t>)</w:t>
            </w:r>
          </w:p>
        </w:tc>
        <w:tc>
          <w:tcPr>
            <w:tcW w:w="2700" w:type="dxa"/>
            <w:gridSpan w:val="2"/>
            <w:shd w:val="clear" w:color="auto" w:fill="auto"/>
          </w:tcPr>
          <w:p w:rsidR="00BF189D" w:rsidRPr="00921205" w:rsidRDefault="00BF189D" w:rsidP="00AE0D70">
            <w:pPr>
              <w:pStyle w:val="afa"/>
              <w:jc w:val="center"/>
              <w:rPr>
                <w:color w:val="auto"/>
                <w:szCs w:val="24"/>
              </w:rPr>
            </w:pPr>
          </w:p>
          <w:p w:rsidR="00BF189D" w:rsidRPr="00921205" w:rsidRDefault="00BF189D" w:rsidP="00AE0D70">
            <w:pPr>
              <w:pStyle w:val="afa"/>
              <w:jc w:val="center"/>
              <w:rPr>
                <w:color w:val="auto"/>
                <w:szCs w:val="24"/>
              </w:rPr>
            </w:pPr>
          </w:p>
          <w:p w:rsidR="00BF189D" w:rsidRPr="00921205" w:rsidRDefault="00BF189D" w:rsidP="00AE0D70">
            <w:pPr>
              <w:pStyle w:val="afa"/>
              <w:jc w:val="center"/>
              <w:rPr>
                <w:color w:val="auto"/>
                <w:szCs w:val="24"/>
              </w:rPr>
            </w:pPr>
            <w:r w:rsidRPr="00921205">
              <w:rPr>
                <w:color w:val="auto"/>
                <w:szCs w:val="24"/>
              </w:rPr>
              <w:t>__________________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подпись</w:t>
            </w:r>
            <w:proofErr w:type="gramEnd"/>
            <w:r w:rsidRPr="00921205">
              <w:rPr>
                <w:color w:val="auto"/>
                <w:szCs w:val="24"/>
              </w:rPr>
              <w:t>)</w:t>
            </w:r>
          </w:p>
        </w:tc>
        <w:tc>
          <w:tcPr>
            <w:tcW w:w="2699" w:type="dxa"/>
            <w:shd w:val="clear" w:color="auto" w:fill="auto"/>
          </w:tcPr>
          <w:p w:rsidR="00BF189D" w:rsidRPr="00921205" w:rsidRDefault="00BF189D" w:rsidP="00AE0D70">
            <w:pPr>
              <w:pStyle w:val="afa"/>
              <w:jc w:val="center"/>
              <w:rPr>
                <w:color w:val="auto"/>
                <w:szCs w:val="24"/>
              </w:rPr>
            </w:pPr>
          </w:p>
          <w:p w:rsidR="00BF189D" w:rsidRPr="00921205" w:rsidRDefault="00BF189D" w:rsidP="00AE0D70">
            <w:pPr>
              <w:pStyle w:val="afa"/>
              <w:jc w:val="center"/>
              <w:rPr>
                <w:color w:val="auto"/>
                <w:szCs w:val="24"/>
              </w:rPr>
            </w:pPr>
          </w:p>
          <w:p w:rsidR="00BF189D" w:rsidRPr="00921205" w:rsidRDefault="00BF189D" w:rsidP="00AE0D70">
            <w:pPr>
              <w:pStyle w:val="afa"/>
              <w:jc w:val="center"/>
              <w:rPr>
                <w:color w:val="auto"/>
                <w:szCs w:val="24"/>
              </w:rPr>
            </w:pPr>
            <w:r w:rsidRPr="00921205">
              <w:rPr>
                <w:color w:val="auto"/>
                <w:szCs w:val="24"/>
              </w:rPr>
              <w:t>___________________</w:t>
            </w:r>
          </w:p>
          <w:p w:rsidR="00BF189D" w:rsidRPr="00921205" w:rsidRDefault="00BF189D" w:rsidP="00AE0D70">
            <w:pPr>
              <w:pStyle w:val="afa"/>
              <w:jc w:val="center"/>
              <w:rPr>
                <w:color w:val="auto"/>
                <w:szCs w:val="24"/>
              </w:rPr>
            </w:pPr>
            <w:r w:rsidRPr="00921205">
              <w:rPr>
                <w:color w:val="auto"/>
                <w:szCs w:val="24"/>
              </w:rPr>
              <w:t>(</w:t>
            </w:r>
            <w:proofErr w:type="gramStart"/>
            <w:r w:rsidRPr="00921205">
              <w:rPr>
                <w:color w:val="auto"/>
                <w:szCs w:val="24"/>
              </w:rPr>
              <w:t>инициалы</w:t>
            </w:r>
            <w:proofErr w:type="gramEnd"/>
            <w:r w:rsidRPr="00921205">
              <w:rPr>
                <w:color w:val="auto"/>
                <w:szCs w:val="24"/>
              </w:rPr>
              <w:t>, фамилия)</w:t>
            </w:r>
          </w:p>
        </w:tc>
      </w:tr>
    </w:tbl>
    <w:p w:rsidR="00BF189D" w:rsidRPr="00921205" w:rsidRDefault="00BF189D" w:rsidP="00BF189D">
      <w:pPr>
        <w:pStyle w:val="afa"/>
        <w:jc w:val="center"/>
        <w:rPr>
          <w:szCs w:val="24"/>
        </w:rPr>
      </w:pPr>
    </w:p>
    <w:p w:rsidR="00BF189D" w:rsidRPr="00921205" w:rsidRDefault="00BF189D" w:rsidP="00BF189D">
      <w:pPr>
        <w:pStyle w:val="afa"/>
        <w:jc w:val="center"/>
        <w:rPr>
          <w:szCs w:val="24"/>
        </w:rPr>
      </w:pPr>
    </w:p>
    <w:p w:rsidR="00BF189D" w:rsidRPr="00921205" w:rsidRDefault="00BF189D" w:rsidP="00BF189D">
      <w:pPr>
        <w:pStyle w:val="afa"/>
        <w:jc w:val="center"/>
        <w:rPr>
          <w:szCs w:val="24"/>
        </w:rPr>
      </w:pPr>
    </w:p>
    <w:p w:rsidR="00BF189D" w:rsidRPr="00921205" w:rsidRDefault="00BF189D" w:rsidP="00BF189D">
      <w:pPr>
        <w:pStyle w:val="afa"/>
        <w:jc w:val="center"/>
        <w:rPr>
          <w:szCs w:val="24"/>
        </w:rPr>
      </w:pPr>
    </w:p>
    <w:p w:rsidR="00BF189D" w:rsidRPr="00921205" w:rsidRDefault="00BF189D" w:rsidP="00BF189D">
      <w:pPr>
        <w:pStyle w:val="afa"/>
        <w:jc w:val="center"/>
        <w:rPr>
          <w:szCs w:val="24"/>
        </w:rPr>
      </w:pPr>
    </w:p>
    <w:p w:rsidR="00BF189D" w:rsidRPr="00921205" w:rsidRDefault="00BF189D" w:rsidP="00BF189D">
      <w:pPr>
        <w:pStyle w:val="afa"/>
        <w:jc w:val="center"/>
        <w:rPr>
          <w:szCs w:val="24"/>
        </w:rPr>
      </w:pPr>
      <w:r w:rsidRPr="00921205">
        <w:rPr>
          <w:szCs w:val="24"/>
        </w:rPr>
        <w:t>Санкт-Петербург</w:t>
      </w:r>
    </w:p>
    <w:p w:rsidR="00BF189D" w:rsidRPr="00921205" w:rsidRDefault="00BF189D" w:rsidP="00BF189D">
      <w:pPr>
        <w:pStyle w:val="afa"/>
        <w:jc w:val="center"/>
        <w:rPr>
          <w:szCs w:val="24"/>
        </w:rPr>
      </w:pPr>
      <w:r w:rsidRPr="00921205">
        <w:rPr>
          <w:szCs w:val="24"/>
        </w:rPr>
        <w:t>20</w:t>
      </w:r>
      <w:r w:rsidR="00C356DF" w:rsidRPr="00921205">
        <w:rPr>
          <w:szCs w:val="24"/>
        </w:rPr>
        <w:t>20</w:t>
      </w:r>
    </w:p>
    <w:p w:rsidR="00C356DF" w:rsidRPr="00921205" w:rsidRDefault="00C356DF" w:rsidP="0050669F">
      <w:pPr>
        <w:pStyle w:val="24"/>
        <w:shd w:val="clear" w:color="auto" w:fill="auto"/>
        <w:spacing w:before="0" w:after="0" w:line="360" w:lineRule="auto"/>
        <w:ind w:firstLine="851"/>
        <w:jc w:val="center"/>
        <w:rPr>
          <w:sz w:val="28"/>
          <w:szCs w:val="28"/>
          <w:lang w:val="ru-RU"/>
        </w:rPr>
      </w:pPr>
      <w:r w:rsidRPr="00921205">
        <w:rPr>
          <w:sz w:val="28"/>
          <w:szCs w:val="28"/>
          <w:lang w:val="ru-RU"/>
        </w:rPr>
        <w:br w:type="page"/>
      </w:r>
      <w:r w:rsidR="0050669F" w:rsidRPr="00921205">
        <w:rPr>
          <w:sz w:val="28"/>
          <w:szCs w:val="28"/>
          <w:lang w:val="ru-RU"/>
        </w:rPr>
        <w:lastRenderedPageBreak/>
        <w:t>СОДЕРЖАНИЕ</w:t>
      </w:r>
    </w:p>
    <w:p w:rsidR="00C356DF" w:rsidRPr="00921205" w:rsidRDefault="00C356DF" w:rsidP="00C356DF">
      <w:pPr>
        <w:pStyle w:val="24"/>
        <w:shd w:val="clear" w:color="auto" w:fill="auto"/>
        <w:spacing w:before="0" w:after="0" w:line="360" w:lineRule="auto"/>
        <w:ind w:firstLine="851"/>
        <w:rPr>
          <w:sz w:val="28"/>
          <w:szCs w:val="28"/>
          <w:lang w:val="ru-RU"/>
        </w:rPr>
      </w:pPr>
    </w:p>
    <w:p w:rsidR="00303711" w:rsidRDefault="0050669F">
      <w:pPr>
        <w:pStyle w:val="11"/>
        <w:rPr>
          <w:rFonts w:asciiTheme="minorHAnsi" w:eastAsiaTheme="minorEastAsia" w:hAnsiTheme="minorHAnsi" w:cstheme="minorBidi"/>
          <w:sz w:val="22"/>
          <w:szCs w:val="22"/>
          <w:lang w:eastAsia="uk-UA"/>
        </w:rPr>
      </w:pPr>
      <w:r w:rsidRPr="00921205">
        <w:rPr>
          <w:szCs w:val="28"/>
          <w:lang w:val="ru-RU"/>
        </w:rPr>
        <w:fldChar w:fldCharType="begin"/>
      </w:r>
      <w:r w:rsidRPr="00921205">
        <w:rPr>
          <w:szCs w:val="28"/>
          <w:lang w:val="ru-RU"/>
        </w:rPr>
        <w:instrText xml:space="preserve"> TOC \o "1-3" \h \z \u </w:instrText>
      </w:r>
      <w:r w:rsidRPr="00921205">
        <w:rPr>
          <w:szCs w:val="28"/>
          <w:lang w:val="ru-RU"/>
        </w:rPr>
        <w:fldChar w:fldCharType="separate"/>
      </w:r>
      <w:hyperlink w:anchor="_Toc34318957" w:history="1">
        <w:r w:rsidR="00303711" w:rsidRPr="00B74E99">
          <w:rPr>
            <w:rStyle w:val="af2"/>
            <w:lang w:val="ru-RU"/>
          </w:rPr>
          <w:t>Цель работы</w:t>
        </w:r>
        <w:r w:rsidR="00303711">
          <w:rPr>
            <w:webHidden/>
          </w:rPr>
          <w:tab/>
        </w:r>
        <w:r w:rsidR="00303711">
          <w:rPr>
            <w:webHidden/>
          </w:rPr>
          <w:fldChar w:fldCharType="begin"/>
        </w:r>
        <w:r w:rsidR="00303711">
          <w:rPr>
            <w:webHidden/>
          </w:rPr>
          <w:instrText xml:space="preserve"> PAGEREF _Toc34318957 \h </w:instrText>
        </w:r>
        <w:r w:rsidR="00303711">
          <w:rPr>
            <w:webHidden/>
          </w:rPr>
        </w:r>
        <w:r w:rsidR="00303711">
          <w:rPr>
            <w:webHidden/>
          </w:rPr>
          <w:fldChar w:fldCharType="separate"/>
        </w:r>
        <w:r w:rsidR="00303711">
          <w:rPr>
            <w:webHidden/>
          </w:rPr>
          <w:t>3</w:t>
        </w:r>
        <w:r w:rsidR="00303711">
          <w:rPr>
            <w:webHidden/>
          </w:rPr>
          <w:fldChar w:fldCharType="end"/>
        </w:r>
      </w:hyperlink>
    </w:p>
    <w:p w:rsidR="00303711" w:rsidRDefault="00BD19E2">
      <w:pPr>
        <w:pStyle w:val="11"/>
        <w:rPr>
          <w:rFonts w:asciiTheme="minorHAnsi" w:eastAsiaTheme="minorEastAsia" w:hAnsiTheme="minorHAnsi" w:cstheme="minorBidi"/>
          <w:sz w:val="22"/>
          <w:szCs w:val="22"/>
          <w:lang w:eastAsia="uk-UA"/>
        </w:rPr>
      </w:pPr>
      <w:hyperlink w:anchor="_Toc34318958" w:history="1">
        <w:r w:rsidR="00303711" w:rsidRPr="00B74E99">
          <w:rPr>
            <w:rStyle w:val="af2"/>
            <w:lang w:val="ru-RU"/>
          </w:rPr>
          <w:t>Пример редактирования текста</w:t>
        </w:r>
        <w:r w:rsidR="00303711">
          <w:rPr>
            <w:webHidden/>
          </w:rPr>
          <w:tab/>
        </w:r>
        <w:r w:rsidR="00303711">
          <w:rPr>
            <w:webHidden/>
          </w:rPr>
          <w:fldChar w:fldCharType="begin"/>
        </w:r>
        <w:r w:rsidR="00303711">
          <w:rPr>
            <w:webHidden/>
          </w:rPr>
          <w:instrText xml:space="preserve"> PAGEREF _Toc34318958 \h </w:instrText>
        </w:r>
        <w:r w:rsidR="00303711">
          <w:rPr>
            <w:webHidden/>
          </w:rPr>
        </w:r>
        <w:r w:rsidR="00303711">
          <w:rPr>
            <w:webHidden/>
          </w:rPr>
          <w:fldChar w:fldCharType="separate"/>
        </w:r>
        <w:r w:rsidR="00303711">
          <w:rPr>
            <w:webHidden/>
          </w:rPr>
          <w:t>4</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59" w:history="1">
        <w:r w:rsidR="00303711" w:rsidRPr="00B74E99">
          <w:rPr>
            <w:rStyle w:val="af2"/>
            <w:lang w:val="ru-RU"/>
          </w:rPr>
          <w:t>1. УНИВЕРСАЛЬНАЯ СИСТЕМА КОДИРОВАНИЯ ТЕКСТОВЫХ ДАННЫХ</w:t>
        </w:r>
        <w:r w:rsidR="00303711">
          <w:rPr>
            <w:webHidden/>
          </w:rPr>
          <w:tab/>
        </w:r>
        <w:r w:rsidR="00303711">
          <w:rPr>
            <w:webHidden/>
          </w:rPr>
          <w:fldChar w:fldCharType="begin"/>
        </w:r>
        <w:r w:rsidR="00303711">
          <w:rPr>
            <w:webHidden/>
          </w:rPr>
          <w:instrText xml:space="preserve"> PAGEREF _Toc34318959 \h </w:instrText>
        </w:r>
        <w:r w:rsidR="00303711">
          <w:rPr>
            <w:webHidden/>
          </w:rPr>
        </w:r>
        <w:r w:rsidR="00303711">
          <w:rPr>
            <w:webHidden/>
          </w:rPr>
          <w:fldChar w:fldCharType="separate"/>
        </w:r>
        <w:r w:rsidR="00303711">
          <w:rPr>
            <w:webHidden/>
          </w:rPr>
          <w:t>4</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0" w:history="1">
        <w:r w:rsidR="00303711" w:rsidRPr="00B74E99">
          <w:rPr>
            <w:rStyle w:val="af2"/>
            <w:lang w:val="ru-RU"/>
          </w:rPr>
          <w:t>1.1. Кодирование графических данных</w:t>
        </w:r>
        <w:r w:rsidR="00303711">
          <w:rPr>
            <w:webHidden/>
          </w:rPr>
          <w:tab/>
        </w:r>
        <w:r w:rsidR="00303711">
          <w:rPr>
            <w:webHidden/>
          </w:rPr>
          <w:fldChar w:fldCharType="begin"/>
        </w:r>
        <w:r w:rsidR="00303711">
          <w:rPr>
            <w:webHidden/>
          </w:rPr>
          <w:instrText xml:space="preserve"> PAGEREF _Toc34318960 \h </w:instrText>
        </w:r>
        <w:r w:rsidR="00303711">
          <w:rPr>
            <w:webHidden/>
          </w:rPr>
        </w:r>
        <w:r w:rsidR="00303711">
          <w:rPr>
            <w:webHidden/>
          </w:rPr>
          <w:fldChar w:fldCharType="separate"/>
        </w:r>
        <w:r w:rsidR="00303711">
          <w:rPr>
            <w:webHidden/>
          </w:rPr>
          <w:t>5</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1" w:history="1">
        <w:r w:rsidR="00303711" w:rsidRPr="00B74E99">
          <w:rPr>
            <w:rStyle w:val="af2"/>
            <w:lang w:val="ru-RU"/>
          </w:rPr>
          <w:t>1.2. Кодирование звуковой информации</w:t>
        </w:r>
        <w:r w:rsidR="00303711">
          <w:rPr>
            <w:webHidden/>
          </w:rPr>
          <w:tab/>
        </w:r>
        <w:r w:rsidR="00303711">
          <w:rPr>
            <w:webHidden/>
          </w:rPr>
          <w:fldChar w:fldCharType="begin"/>
        </w:r>
        <w:r w:rsidR="00303711">
          <w:rPr>
            <w:webHidden/>
          </w:rPr>
          <w:instrText xml:space="preserve"> PAGEREF _Toc34318961 \h </w:instrText>
        </w:r>
        <w:r w:rsidR="00303711">
          <w:rPr>
            <w:webHidden/>
          </w:rPr>
        </w:r>
        <w:r w:rsidR="00303711">
          <w:rPr>
            <w:webHidden/>
          </w:rPr>
          <w:fldChar w:fldCharType="separate"/>
        </w:r>
        <w:r w:rsidR="00303711">
          <w:rPr>
            <w:webHidden/>
          </w:rPr>
          <w:t>7</w:t>
        </w:r>
        <w:r w:rsidR="00303711">
          <w:rPr>
            <w:webHidden/>
          </w:rPr>
          <w:fldChar w:fldCharType="end"/>
        </w:r>
      </w:hyperlink>
    </w:p>
    <w:p w:rsidR="00303711" w:rsidRDefault="00BD19E2">
      <w:pPr>
        <w:pStyle w:val="11"/>
        <w:rPr>
          <w:rFonts w:asciiTheme="minorHAnsi" w:eastAsiaTheme="minorEastAsia" w:hAnsiTheme="minorHAnsi" w:cstheme="minorBidi"/>
          <w:sz w:val="22"/>
          <w:szCs w:val="22"/>
          <w:lang w:eastAsia="uk-UA"/>
        </w:rPr>
      </w:pPr>
      <w:hyperlink w:anchor="_Toc34318962" w:history="1">
        <w:r w:rsidR="00303711" w:rsidRPr="00B74E99">
          <w:rPr>
            <w:rStyle w:val="af2"/>
            <w:lang w:val="ru-RU"/>
          </w:rPr>
          <w:t>Работа с таблицами, формулами и схемами</w:t>
        </w:r>
        <w:r w:rsidR="00303711">
          <w:rPr>
            <w:webHidden/>
          </w:rPr>
          <w:tab/>
        </w:r>
        <w:r w:rsidR="00303711">
          <w:rPr>
            <w:webHidden/>
          </w:rPr>
          <w:fldChar w:fldCharType="begin"/>
        </w:r>
        <w:r w:rsidR="00303711">
          <w:rPr>
            <w:webHidden/>
          </w:rPr>
          <w:instrText xml:space="preserve"> PAGEREF _Toc34318962 \h </w:instrText>
        </w:r>
        <w:r w:rsidR="00303711">
          <w:rPr>
            <w:webHidden/>
          </w:rPr>
        </w:r>
        <w:r w:rsidR="00303711">
          <w:rPr>
            <w:webHidden/>
          </w:rPr>
          <w:fldChar w:fldCharType="separate"/>
        </w:r>
        <w:r w:rsidR="00303711">
          <w:rPr>
            <w:webHidden/>
          </w:rPr>
          <w:t>8</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3" w:history="1">
        <w:r w:rsidR="00303711" w:rsidRPr="00B74E99">
          <w:rPr>
            <w:rStyle w:val="af2"/>
            <w:lang w:val="ru-RU"/>
          </w:rPr>
          <w:t>Пример таблицы:</w:t>
        </w:r>
        <w:r w:rsidR="00303711">
          <w:rPr>
            <w:webHidden/>
          </w:rPr>
          <w:tab/>
        </w:r>
        <w:r w:rsidR="00303711">
          <w:rPr>
            <w:webHidden/>
          </w:rPr>
          <w:fldChar w:fldCharType="begin"/>
        </w:r>
        <w:r w:rsidR="00303711">
          <w:rPr>
            <w:webHidden/>
          </w:rPr>
          <w:instrText xml:space="preserve"> PAGEREF _Toc34318963 \h </w:instrText>
        </w:r>
        <w:r w:rsidR="00303711">
          <w:rPr>
            <w:webHidden/>
          </w:rPr>
        </w:r>
        <w:r w:rsidR="00303711">
          <w:rPr>
            <w:webHidden/>
          </w:rPr>
          <w:fldChar w:fldCharType="separate"/>
        </w:r>
        <w:r w:rsidR="00303711">
          <w:rPr>
            <w:webHidden/>
          </w:rPr>
          <w:t>8</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4" w:history="1">
        <w:r w:rsidR="00303711" w:rsidRPr="00B74E99">
          <w:rPr>
            <w:rStyle w:val="af2"/>
            <w:lang w:val="ru-RU"/>
          </w:rPr>
          <w:t>Пример схемы:</w:t>
        </w:r>
        <w:r w:rsidR="00303711">
          <w:rPr>
            <w:webHidden/>
          </w:rPr>
          <w:tab/>
        </w:r>
        <w:r w:rsidR="00303711">
          <w:rPr>
            <w:webHidden/>
          </w:rPr>
          <w:fldChar w:fldCharType="begin"/>
        </w:r>
        <w:r w:rsidR="00303711">
          <w:rPr>
            <w:webHidden/>
          </w:rPr>
          <w:instrText xml:space="preserve"> PAGEREF _Toc34318964 \h </w:instrText>
        </w:r>
        <w:r w:rsidR="00303711">
          <w:rPr>
            <w:webHidden/>
          </w:rPr>
        </w:r>
        <w:r w:rsidR="00303711">
          <w:rPr>
            <w:webHidden/>
          </w:rPr>
          <w:fldChar w:fldCharType="separate"/>
        </w:r>
        <w:r w:rsidR="00303711">
          <w:rPr>
            <w:webHidden/>
          </w:rPr>
          <w:t>8</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5" w:history="1">
        <w:r w:rsidR="00303711" w:rsidRPr="00B74E99">
          <w:rPr>
            <w:rStyle w:val="af2"/>
            <w:lang w:val="ru-RU"/>
          </w:rPr>
          <w:t>Пример формулы:</w:t>
        </w:r>
        <w:r w:rsidR="00303711">
          <w:rPr>
            <w:webHidden/>
          </w:rPr>
          <w:tab/>
        </w:r>
        <w:r w:rsidR="00303711">
          <w:rPr>
            <w:webHidden/>
          </w:rPr>
          <w:fldChar w:fldCharType="begin"/>
        </w:r>
        <w:r w:rsidR="00303711">
          <w:rPr>
            <w:webHidden/>
          </w:rPr>
          <w:instrText xml:space="preserve"> PAGEREF _Toc34318965 \h </w:instrText>
        </w:r>
        <w:r w:rsidR="00303711">
          <w:rPr>
            <w:webHidden/>
          </w:rPr>
        </w:r>
        <w:r w:rsidR="00303711">
          <w:rPr>
            <w:webHidden/>
          </w:rPr>
          <w:fldChar w:fldCharType="separate"/>
        </w:r>
        <w:r w:rsidR="00303711">
          <w:rPr>
            <w:webHidden/>
          </w:rPr>
          <w:t>9</w:t>
        </w:r>
        <w:r w:rsidR="00303711">
          <w:rPr>
            <w:webHidden/>
          </w:rPr>
          <w:fldChar w:fldCharType="end"/>
        </w:r>
      </w:hyperlink>
    </w:p>
    <w:p w:rsidR="00303711" w:rsidRDefault="00BD19E2">
      <w:pPr>
        <w:pStyle w:val="11"/>
        <w:rPr>
          <w:rFonts w:asciiTheme="minorHAnsi" w:eastAsiaTheme="minorEastAsia" w:hAnsiTheme="minorHAnsi" w:cstheme="minorBidi"/>
          <w:sz w:val="22"/>
          <w:szCs w:val="22"/>
          <w:lang w:eastAsia="uk-UA"/>
        </w:rPr>
      </w:pPr>
      <w:hyperlink w:anchor="_Toc34318966" w:history="1">
        <w:r w:rsidR="00303711" w:rsidRPr="00B74E99">
          <w:rPr>
            <w:rStyle w:val="af2"/>
            <w:lang w:val="ru-RU"/>
          </w:rPr>
          <w:t>Ответы на контрольные вопросы</w:t>
        </w:r>
        <w:r w:rsidR="00303711">
          <w:rPr>
            <w:webHidden/>
          </w:rPr>
          <w:tab/>
        </w:r>
        <w:r w:rsidR="00303711">
          <w:rPr>
            <w:webHidden/>
          </w:rPr>
          <w:fldChar w:fldCharType="begin"/>
        </w:r>
        <w:r w:rsidR="00303711">
          <w:rPr>
            <w:webHidden/>
          </w:rPr>
          <w:instrText xml:space="preserve"> PAGEREF _Toc34318966 \h </w:instrText>
        </w:r>
        <w:r w:rsidR="00303711">
          <w:rPr>
            <w:webHidden/>
          </w:rPr>
        </w:r>
        <w:r w:rsidR="00303711">
          <w:rPr>
            <w:webHidden/>
          </w:rPr>
          <w:fldChar w:fldCharType="separate"/>
        </w:r>
        <w:r w:rsidR="00303711">
          <w:rPr>
            <w:webHidden/>
          </w:rPr>
          <w:t>10</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7" w:history="1">
        <w:r w:rsidR="00303711" w:rsidRPr="00B74E99">
          <w:rPr>
            <w:rStyle w:val="af2"/>
            <w:lang w:val="ru-RU"/>
          </w:rPr>
          <w:t>6. В каком виде можно просматривать текст в развернутом окне программы Microsoft Word?</w:t>
        </w:r>
        <w:r w:rsidR="00303711">
          <w:rPr>
            <w:webHidden/>
          </w:rPr>
          <w:tab/>
        </w:r>
        <w:r w:rsidR="00303711">
          <w:rPr>
            <w:webHidden/>
          </w:rPr>
          <w:fldChar w:fldCharType="begin"/>
        </w:r>
        <w:r w:rsidR="00303711">
          <w:rPr>
            <w:webHidden/>
          </w:rPr>
          <w:instrText xml:space="preserve"> PAGEREF _Toc34318967 \h </w:instrText>
        </w:r>
        <w:r w:rsidR="00303711">
          <w:rPr>
            <w:webHidden/>
          </w:rPr>
        </w:r>
        <w:r w:rsidR="00303711">
          <w:rPr>
            <w:webHidden/>
          </w:rPr>
          <w:fldChar w:fldCharType="separate"/>
        </w:r>
        <w:r w:rsidR="00303711">
          <w:rPr>
            <w:webHidden/>
          </w:rPr>
          <w:t>10</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8" w:history="1">
        <w:r w:rsidR="00303711" w:rsidRPr="00B74E99">
          <w:rPr>
            <w:rStyle w:val="af2"/>
            <w:lang w:val="ru-RU"/>
          </w:rPr>
          <w:t>16. Как и зачем используются стили?</w:t>
        </w:r>
        <w:r w:rsidR="00303711">
          <w:rPr>
            <w:webHidden/>
          </w:rPr>
          <w:tab/>
        </w:r>
        <w:r w:rsidR="00303711">
          <w:rPr>
            <w:webHidden/>
          </w:rPr>
          <w:fldChar w:fldCharType="begin"/>
        </w:r>
        <w:r w:rsidR="00303711">
          <w:rPr>
            <w:webHidden/>
          </w:rPr>
          <w:instrText xml:space="preserve"> PAGEREF _Toc34318968 \h </w:instrText>
        </w:r>
        <w:r w:rsidR="00303711">
          <w:rPr>
            <w:webHidden/>
          </w:rPr>
        </w:r>
        <w:r w:rsidR="00303711">
          <w:rPr>
            <w:webHidden/>
          </w:rPr>
          <w:fldChar w:fldCharType="separate"/>
        </w:r>
        <w:r w:rsidR="00303711">
          <w:rPr>
            <w:webHidden/>
          </w:rPr>
          <w:t>10</w:t>
        </w:r>
        <w:r w:rsidR="00303711">
          <w:rPr>
            <w:webHidden/>
          </w:rPr>
          <w:fldChar w:fldCharType="end"/>
        </w:r>
      </w:hyperlink>
    </w:p>
    <w:p w:rsidR="00303711" w:rsidRDefault="00BD19E2">
      <w:pPr>
        <w:pStyle w:val="20"/>
        <w:rPr>
          <w:rFonts w:asciiTheme="minorHAnsi" w:eastAsiaTheme="minorEastAsia" w:hAnsiTheme="minorHAnsi" w:cstheme="minorBidi"/>
          <w:sz w:val="22"/>
          <w:szCs w:val="22"/>
          <w:lang w:eastAsia="uk-UA"/>
        </w:rPr>
      </w:pPr>
      <w:hyperlink w:anchor="_Toc34318969" w:history="1">
        <w:r w:rsidR="00303711" w:rsidRPr="00B74E99">
          <w:rPr>
            <w:rStyle w:val="af2"/>
            <w:lang w:val="ru-RU"/>
          </w:rPr>
          <w:t>26. Какие фигуры доступны для рисования схем в Microsoft Word 2007.</w:t>
        </w:r>
        <w:r w:rsidR="00303711">
          <w:rPr>
            <w:webHidden/>
          </w:rPr>
          <w:tab/>
        </w:r>
        <w:r w:rsidR="00303711">
          <w:rPr>
            <w:webHidden/>
          </w:rPr>
          <w:fldChar w:fldCharType="begin"/>
        </w:r>
        <w:r w:rsidR="00303711">
          <w:rPr>
            <w:webHidden/>
          </w:rPr>
          <w:instrText xml:space="preserve"> PAGEREF _Toc34318969 \h </w:instrText>
        </w:r>
        <w:r w:rsidR="00303711">
          <w:rPr>
            <w:webHidden/>
          </w:rPr>
        </w:r>
        <w:r w:rsidR="00303711">
          <w:rPr>
            <w:webHidden/>
          </w:rPr>
          <w:fldChar w:fldCharType="separate"/>
        </w:r>
        <w:r w:rsidR="00303711">
          <w:rPr>
            <w:webHidden/>
          </w:rPr>
          <w:t>11</w:t>
        </w:r>
        <w:r w:rsidR="00303711">
          <w:rPr>
            <w:webHidden/>
          </w:rPr>
          <w:fldChar w:fldCharType="end"/>
        </w:r>
      </w:hyperlink>
    </w:p>
    <w:p w:rsidR="00303711" w:rsidRDefault="00BD19E2">
      <w:pPr>
        <w:pStyle w:val="11"/>
        <w:rPr>
          <w:rFonts w:asciiTheme="minorHAnsi" w:eastAsiaTheme="minorEastAsia" w:hAnsiTheme="minorHAnsi" w:cstheme="minorBidi"/>
          <w:sz w:val="22"/>
          <w:szCs w:val="22"/>
          <w:lang w:eastAsia="uk-UA"/>
        </w:rPr>
      </w:pPr>
      <w:hyperlink w:anchor="_Toc34318970" w:history="1">
        <w:r w:rsidR="00303711" w:rsidRPr="00B74E99">
          <w:rPr>
            <w:rStyle w:val="af2"/>
            <w:lang w:val="ru-RU"/>
          </w:rPr>
          <w:t>Выводы</w:t>
        </w:r>
        <w:r w:rsidR="00303711">
          <w:rPr>
            <w:webHidden/>
          </w:rPr>
          <w:tab/>
        </w:r>
        <w:r w:rsidR="00303711">
          <w:rPr>
            <w:webHidden/>
          </w:rPr>
          <w:fldChar w:fldCharType="begin"/>
        </w:r>
        <w:r w:rsidR="00303711">
          <w:rPr>
            <w:webHidden/>
          </w:rPr>
          <w:instrText xml:space="preserve"> PAGEREF _Toc34318970 \h </w:instrText>
        </w:r>
        <w:r w:rsidR="00303711">
          <w:rPr>
            <w:webHidden/>
          </w:rPr>
        </w:r>
        <w:r w:rsidR="00303711">
          <w:rPr>
            <w:webHidden/>
          </w:rPr>
          <w:fldChar w:fldCharType="separate"/>
        </w:r>
        <w:r w:rsidR="00303711">
          <w:rPr>
            <w:webHidden/>
          </w:rPr>
          <w:t>13</w:t>
        </w:r>
        <w:r w:rsidR="00303711">
          <w:rPr>
            <w:webHidden/>
          </w:rPr>
          <w:fldChar w:fldCharType="end"/>
        </w:r>
      </w:hyperlink>
    </w:p>
    <w:p w:rsidR="0050669F" w:rsidRPr="00921205" w:rsidRDefault="0050669F" w:rsidP="00C356DF">
      <w:pPr>
        <w:pStyle w:val="24"/>
        <w:shd w:val="clear" w:color="auto" w:fill="auto"/>
        <w:spacing w:before="0" w:after="0" w:line="360" w:lineRule="auto"/>
        <w:ind w:firstLine="851"/>
        <w:rPr>
          <w:sz w:val="28"/>
          <w:szCs w:val="28"/>
          <w:lang w:val="ru-RU"/>
        </w:rPr>
      </w:pPr>
      <w:r w:rsidRPr="00921205">
        <w:rPr>
          <w:sz w:val="28"/>
          <w:szCs w:val="28"/>
          <w:lang w:val="ru-RU"/>
        </w:rPr>
        <w:fldChar w:fldCharType="end"/>
      </w:r>
    </w:p>
    <w:p w:rsidR="00600626" w:rsidRPr="00921205" w:rsidRDefault="00600626" w:rsidP="00600626">
      <w:pPr>
        <w:pStyle w:val="1"/>
        <w:rPr>
          <w:lang w:val="ru-RU"/>
        </w:rPr>
      </w:pPr>
      <w:bookmarkStart w:id="0" w:name="_Toc34318957"/>
      <w:r w:rsidRPr="00921205">
        <w:rPr>
          <w:lang w:val="ru-RU"/>
        </w:rPr>
        <w:lastRenderedPageBreak/>
        <w:t>Цель работы</w:t>
      </w:r>
      <w:bookmarkEnd w:id="0"/>
    </w:p>
    <w:p w:rsidR="005100FA" w:rsidRPr="00921205" w:rsidRDefault="005100FA" w:rsidP="005100FA">
      <w:pPr>
        <w:widowControl/>
        <w:ind w:right="44" w:firstLine="851"/>
        <w:rPr>
          <w:lang w:val="ru-RU"/>
        </w:rPr>
      </w:pPr>
      <w:r w:rsidRPr="00921205">
        <w:rPr>
          <w:lang w:val="ru-RU"/>
        </w:rPr>
        <w:t xml:space="preserve">Ознакомиться с основным функционалом текстового процессора </w:t>
      </w:r>
      <w:proofErr w:type="spellStart"/>
      <w:r w:rsidRPr="00921205">
        <w:rPr>
          <w:lang w:val="ru-RU"/>
        </w:rPr>
        <w:t>Microsoft</w:t>
      </w:r>
      <w:proofErr w:type="spellEnd"/>
      <w:r w:rsidRPr="00921205">
        <w:rPr>
          <w:lang w:val="ru-RU"/>
        </w:rPr>
        <w:t xml:space="preserve"> </w:t>
      </w:r>
      <w:proofErr w:type="spellStart"/>
      <w:r w:rsidRPr="00921205">
        <w:rPr>
          <w:lang w:val="ru-RU"/>
        </w:rPr>
        <w:t>Word</w:t>
      </w:r>
      <w:proofErr w:type="spellEnd"/>
      <w:r w:rsidRPr="00921205">
        <w:rPr>
          <w:lang w:val="ru-RU"/>
        </w:rPr>
        <w:t xml:space="preserve"> для создания таблиц, ввода формул и рисования схем в документах пользователя. Научиться создавать современные качественные документы.</w:t>
      </w:r>
    </w:p>
    <w:p w:rsidR="00600626" w:rsidRPr="00921205" w:rsidRDefault="00600626" w:rsidP="00600626">
      <w:pPr>
        <w:pStyle w:val="1"/>
        <w:rPr>
          <w:szCs w:val="32"/>
          <w:lang w:val="ru-RU"/>
        </w:rPr>
      </w:pPr>
      <w:bookmarkStart w:id="1" w:name="_Toc34318958"/>
      <w:r w:rsidRPr="00921205">
        <w:rPr>
          <w:lang w:val="ru-RU"/>
        </w:rPr>
        <w:lastRenderedPageBreak/>
        <w:t>Пример редактирования текста</w:t>
      </w:r>
      <w:bookmarkEnd w:id="1"/>
      <w:r w:rsidRPr="00921205">
        <w:rPr>
          <w:szCs w:val="32"/>
          <w:lang w:val="ru-RU"/>
        </w:rPr>
        <w:t xml:space="preserve"> </w:t>
      </w:r>
    </w:p>
    <w:p w:rsidR="00BF189D" w:rsidRPr="00921205" w:rsidRDefault="00C356DF" w:rsidP="0050669F">
      <w:pPr>
        <w:pStyle w:val="2"/>
        <w:spacing w:after="160"/>
        <w:ind w:firstLine="851"/>
        <w:jc w:val="both"/>
        <w:rPr>
          <w:b w:val="0"/>
          <w:szCs w:val="32"/>
          <w:lang w:val="ru-RU"/>
        </w:rPr>
      </w:pPr>
      <w:bookmarkStart w:id="2" w:name="_Toc34318959"/>
      <w:r w:rsidRPr="00921205">
        <w:rPr>
          <w:b w:val="0"/>
          <w:szCs w:val="32"/>
          <w:lang w:val="ru-RU"/>
        </w:rPr>
        <w:t>1. УНИВЕРСАЛЬНАЯ СИСТЕМА КОДИРОВАНИЯ ТЕКСТОВЫХ ДАННЫХ</w:t>
      </w:r>
      <w:bookmarkEnd w:id="2"/>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В связи с изобилием систем кодирования текстовых данных, действующих в России, возникает задача межсистемного преобразования данных — это одна из распространенных задач информатики.</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Если проанализировать организационные трудности, связанные с созданием еди</w:t>
      </w:r>
      <w:r w:rsidRPr="00921205">
        <w:rPr>
          <w:sz w:val="28"/>
          <w:szCs w:val="28"/>
          <w:lang w:val="ru-RU"/>
        </w:rPr>
        <w:softHyphen/>
        <w:t>ной системы кодирования текстовых данных, то можно прийти к выводу, что они вызваны ограниченным набором кодов (256). В то же время очевидно, что если, на</w:t>
      </w:r>
      <w:r w:rsidRPr="00921205">
        <w:rPr>
          <w:sz w:val="28"/>
          <w:szCs w:val="28"/>
          <w:lang w:val="ru-RU"/>
        </w:rPr>
        <w:softHyphen/>
        <w:t>пример, кодировать символы не восьмиразрядными двоичными числами, а числами с большим количеством разрядов, то и диапазон возможных значений кодов станет намного больше. Такая система, основанная на 16-разрядном кодировании симво</w:t>
      </w:r>
      <w:r w:rsidRPr="00921205">
        <w:rPr>
          <w:sz w:val="28"/>
          <w:szCs w:val="28"/>
          <w:lang w:val="ru-RU"/>
        </w:rPr>
        <w:softHyphen/>
        <w:t xml:space="preserve">лов, получила название </w:t>
      </w:r>
      <w:r w:rsidRPr="00921205">
        <w:rPr>
          <w:rStyle w:val="25"/>
          <w:sz w:val="28"/>
          <w:szCs w:val="28"/>
          <w:lang w:val="ru-RU" w:eastAsia="ru-RU" w:bidi="ru-RU"/>
        </w:rPr>
        <w:t>универсальной</w:t>
      </w:r>
      <w:r w:rsidRPr="00921205">
        <w:rPr>
          <w:sz w:val="28"/>
          <w:szCs w:val="28"/>
          <w:lang w:val="ru-RU"/>
        </w:rPr>
        <w:t xml:space="preserve"> — </w:t>
      </w:r>
      <w:r w:rsidRPr="00921205">
        <w:rPr>
          <w:rStyle w:val="25"/>
          <w:sz w:val="28"/>
          <w:szCs w:val="28"/>
          <w:lang w:val="ru-RU"/>
        </w:rPr>
        <w:t>UNICODE.</w:t>
      </w:r>
      <w:r w:rsidRPr="00921205">
        <w:rPr>
          <w:sz w:val="28"/>
          <w:szCs w:val="28"/>
          <w:lang w:val="ru-RU" w:eastAsia="en-US" w:bidi="en-US"/>
        </w:rPr>
        <w:t xml:space="preserve"> </w:t>
      </w:r>
      <w:r w:rsidRPr="00921205">
        <w:rPr>
          <w:sz w:val="28"/>
          <w:szCs w:val="28"/>
          <w:lang w:val="ru-RU"/>
        </w:rPr>
        <w:t>Шестнадцать разрядов позво</w:t>
      </w:r>
      <w:r w:rsidRPr="00921205">
        <w:rPr>
          <w:sz w:val="28"/>
          <w:szCs w:val="28"/>
          <w:lang w:val="ru-RU"/>
        </w:rPr>
        <w:softHyphen/>
        <w:t>ляют обеспечить уникальные коды для 65536 различных символов — этого поля до</w:t>
      </w:r>
      <w:r w:rsidRPr="00921205">
        <w:rPr>
          <w:sz w:val="28"/>
          <w:szCs w:val="28"/>
          <w:lang w:val="ru-RU"/>
        </w:rPr>
        <w:softHyphen/>
        <w:t>статочно для размещения в одной таблице символов большинства языков планеты.</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Несмотря на тривиальную очевидность такого подхода, простой механиче</w:t>
      </w:r>
      <w:r w:rsidRPr="00921205">
        <w:rPr>
          <w:sz w:val="28"/>
          <w:szCs w:val="28"/>
          <w:lang w:val="ru-RU"/>
        </w:rPr>
        <w:softHyphen/>
        <w:t>ский переход на данную систему долгое время сдерживался из-за недостаточных</w:t>
      </w:r>
      <w:r w:rsidR="00C356DF" w:rsidRPr="00921205">
        <w:rPr>
          <w:sz w:val="28"/>
          <w:szCs w:val="28"/>
          <w:lang w:val="ru-RU"/>
        </w:rPr>
        <w:t xml:space="preserve"> </w:t>
      </w:r>
      <w:r w:rsidRPr="00921205">
        <w:rPr>
          <w:sz w:val="28"/>
          <w:szCs w:val="28"/>
          <w:lang w:val="ru-RU"/>
        </w:rPr>
        <w:t xml:space="preserve">ресурсов средств вычислительной техники (в системе кодирования </w:t>
      </w:r>
      <w:r w:rsidRPr="00921205">
        <w:rPr>
          <w:sz w:val="28"/>
          <w:szCs w:val="28"/>
          <w:lang w:val="ru-RU" w:eastAsia="en-US" w:bidi="en-US"/>
        </w:rPr>
        <w:t xml:space="preserve">UNICODE </w:t>
      </w:r>
      <w:r w:rsidRPr="00921205">
        <w:rPr>
          <w:sz w:val="28"/>
          <w:szCs w:val="28"/>
          <w:lang w:val="ru-RU"/>
        </w:rPr>
        <w:t>все текстовые документы автоматически становятся вдвое длиннее). Во второй половине 90-х годов технические средства достигли необходимого уровня обеспе</w:t>
      </w:r>
      <w:r w:rsidRPr="00921205">
        <w:rPr>
          <w:sz w:val="28"/>
          <w:szCs w:val="28"/>
          <w:lang w:val="ru-RU"/>
        </w:rPr>
        <w:softHyphen/>
        <w:t>ченности ресурсами, и сегодня мы наблюдаем постепенный перевод документов и программных средств на универсальную систему кодирования. О широкой рас</w:t>
      </w:r>
      <w:r w:rsidRPr="00921205">
        <w:rPr>
          <w:sz w:val="28"/>
          <w:szCs w:val="28"/>
          <w:lang w:val="ru-RU"/>
        </w:rPr>
        <w:softHyphen/>
        <w:t xml:space="preserve">пространенности </w:t>
      </w:r>
      <w:r w:rsidRPr="00921205">
        <w:rPr>
          <w:sz w:val="28"/>
          <w:szCs w:val="28"/>
          <w:lang w:val="ru-RU" w:eastAsia="en-US" w:bidi="en-US"/>
        </w:rPr>
        <w:t xml:space="preserve">UNICODE </w:t>
      </w:r>
      <w:r w:rsidRPr="00921205">
        <w:rPr>
          <w:sz w:val="28"/>
          <w:szCs w:val="28"/>
          <w:lang w:val="ru-RU"/>
        </w:rPr>
        <w:t xml:space="preserve">говорит и тот факт, что более половины </w:t>
      </w:r>
      <w:proofErr w:type="gramStart"/>
      <w:r w:rsidRPr="00921205">
        <w:rPr>
          <w:sz w:val="28"/>
          <w:szCs w:val="28"/>
          <w:lang w:val="ru-RU"/>
        </w:rPr>
        <w:t>веб-сайтов</w:t>
      </w:r>
      <w:proofErr w:type="gramEnd"/>
      <w:r w:rsidRPr="00921205">
        <w:rPr>
          <w:sz w:val="28"/>
          <w:szCs w:val="28"/>
          <w:lang w:val="ru-RU"/>
        </w:rPr>
        <w:t xml:space="preserve"> в 2010 году используют эту систему кодирования.</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Для индивидуальных пользователей это еще больше добавило забот по согласо</w:t>
      </w:r>
      <w:r w:rsidRPr="00921205">
        <w:rPr>
          <w:sz w:val="28"/>
          <w:szCs w:val="28"/>
          <w:lang w:val="ru-RU"/>
        </w:rPr>
        <w:softHyphen/>
        <w:t xml:space="preserve">ванию документов, выполненных в разных системах кодирования, с </w:t>
      </w:r>
      <w:r w:rsidRPr="00921205">
        <w:rPr>
          <w:sz w:val="28"/>
          <w:szCs w:val="28"/>
          <w:lang w:val="ru-RU"/>
        </w:rPr>
        <w:lastRenderedPageBreak/>
        <w:t xml:space="preserve">программными средствами, но это надо </w:t>
      </w:r>
      <w:proofErr w:type="gramStart"/>
      <w:r w:rsidRPr="00921205">
        <w:rPr>
          <w:sz w:val="28"/>
          <w:szCs w:val="28"/>
          <w:lang w:val="ru-RU"/>
        </w:rPr>
        <w:t>понимать</w:t>
      </w:r>
      <w:proofErr w:type="gramEnd"/>
      <w:r w:rsidRPr="00921205">
        <w:rPr>
          <w:sz w:val="28"/>
          <w:szCs w:val="28"/>
          <w:lang w:val="ru-RU"/>
        </w:rPr>
        <w:t xml:space="preserve"> как трудности переходного периода.</w:t>
      </w:r>
    </w:p>
    <w:p w:rsidR="00BF189D" w:rsidRPr="00921205" w:rsidRDefault="00C356DF" w:rsidP="0050669F">
      <w:pPr>
        <w:pStyle w:val="2"/>
        <w:spacing w:after="160"/>
        <w:ind w:firstLine="851"/>
        <w:jc w:val="both"/>
        <w:rPr>
          <w:b w:val="0"/>
          <w:szCs w:val="32"/>
          <w:lang w:val="ru-RU"/>
        </w:rPr>
      </w:pPr>
      <w:bookmarkStart w:id="3" w:name="bookmark1"/>
      <w:bookmarkStart w:id="4" w:name="_Toc34318960"/>
      <w:r w:rsidRPr="00921205">
        <w:rPr>
          <w:b w:val="0"/>
          <w:szCs w:val="32"/>
          <w:lang w:val="ru-RU"/>
        </w:rPr>
        <w:t xml:space="preserve">1.1. </w:t>
      </w:r>
      <w:r w:rsidR="00BF189D" w:rsidRPr="00921205">
        <w:rPr>
          <w:b w:val="0"/>
          <w:szCs w:val="32"/>
          <w:lang w:val="ru-RU"/>
        </w:rPr>
        <w:t>Кодирование графических данных</w:t>
      </w:r>
      <w:bookmarkEnd w:id="3"/>
      <w:bookmarkEnd w:id="4"/>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 xml:space="preserve">Если рассмотреть с помощью увеличительного стекла черно-белое графическое изображение, напечатанное в газете или книге, то можно увидеть, что оно состоит из мельчайших точек, образующих характерный узор, называемый </w:t>
      </w:r>
      <w:r w:rsidRPr="00921205">
        <w:rPr>
          <w:rStyle w:val="25"/>
          <w:sz w:val="28"/>
          <w:szCs w:val="28"/>
          <w:lang w:val="ru-RU" w:eastAsia="ru-RU" w:bidi="ru-RU"/>
        </w:rPr>
        <w:t>растром</w:t>
      </w:r>
      <w:r w:rsidRPr="00921205">
        <w:rPr>
          <w:sz w:val="28"/>
          <w:szCs w:val="28"/>
          <w:lang w:val="ru-RU"/>
        </w:rPr>
        <w:t xml:space="preserve"> (рис. 1.3).</w:t>
      </w:r>
    </w:p>
    <w:p w:rsidR="00C356DF" w:rsidRPr="00921205" w:rsidRDefault="00AA4CB4" w:rsidP="00BF189D">
      <w:pPr>
        <w:pStyle w:val="24"/>
        <w:shd w:val="clear" w:color="auto" w:fill="auto"/>
        <w:spacing w:before="0" w:after="0" w:line="360" w:lineRule="auto"/>
        <w:ind w:firstLine="851"/>
        <w:rPr>
          <w:sz w:val="28"/>
          <w:szCs w:val="28"/>
          <w:lang w:val="ru-RU"/>
        </w:rPr>
      </w:pPr>
      <w:r w:rsidRPr="00921205">
        <w:rPr>
          <w:noProof/>
          <w:sz w:val="28"/>
          <w:szCs w:val="28"/>
        </w:rPr>
        <w:drawing>
          <wp:inline distT="0" distB="0" distL="0" distR="0">
            <wp:extent cx="5219700" cy="1562100"/>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1562100"/>
                    </a:xfrm>
                    <a:prstGeom prst="rect">
                      <a:avLst/>
                    </a:prstGeom>
                    <a:noFill/>
                    <a:ln>
                      <a:noFill/>
                    </a:ln>
                  </pic:spPr>
                </pic:pic>
              </a:graphicData>
            </a:graphic>
          </wp:inline>
        </w:drawing>
      </w:r>
    </w:p>
    <w:p w:rsidR="00BF189D" w:rsidRPr="00921205" w:rsidRDefault="00C356DF" w:rsidP="00C356DF">
      <w:pPr>
        <w:pStyle w:val="24"/>
        <w:shd w:val="clear" w:color="auto" w:fill="auto"/>
        <w:spacing w:before="0" w:after="0" w:line="360" w:lineRule="auto"/>
        <w:ind w:firstLine="851"/>
        <w:jc w:val="center"/>
        <w:rPr>
          <w:sz w:val="28"/>
          <w:szCs w:val="28"/>
          <w:lang w:val="ru-RU"/>
        </w:rPr>
      </w:pPr>
      <w:r w:rsidRPr="00921205">
        <w:rPr>
          <w:sz w:val="28"/>
          <w:szCs w:val="28"/>
          <w:lang w:val="ru-RU"/>
        </w:rPr>
        <w:t>Рисунок 1.3. Растр — это метод кодирования графической</w:t>
      </w:r>
      <w:r w:rsidR="00087205" w:rsidRPr="00921205">
        <w:rPr>
          <w:sz w:val="28"/>
          <w:szCs w:val="28"/>
          <w:lang w:val="ru-RU"/>
        </w:rPr>
        <w:t xml:space="preserve"> </w:t>
      </w:r>
      <w:r w:rsidRPr="00921205">
        <w:rPr>
          <w:sz w:val="28"/>
          <w:szCs w:val="28"/>
          <w:lang w:val="ru-RU"/>
        </w:rPr>
        <w:t>информации, издавна принятый в полиграфии</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Поскольку линейные координаты и индивидуальные свойства каждой точки (яркость) можно выразить с помощью целых чисел, то можно сказать, что рас</w:t>
      </w:r>
      <w:r w:rsidRPr="00921205">
        <w:rPr>
          <w:sz w:val="28"/>
          <w:szCs w:val="28"/>
          <w:lang w:val="ru-RU"/>
        </w:rPr>
        <w:softHyphen/>
        <w:t>тровое кодирование позволяет использовать двоичный код для представления графических данных. Общепринятым на сегодняшний день считается представле</w:t>
      </w:r>
      <w:r w:rsidRPr="00921205">
        <w:rPr>
          <w:sz w:val="28"/>
          <w:szCs w:val="28"/>
          <w:lang w:val="ru-RU"/>
        </w:rPr>
        <w:softHyphen/>
        <w:t>ние черно-белых иллюстраций в виде комбинации точек с 256 градациями серого цвета, и, таким образом, для кодирования яркости любой точки обычно достаточно восьмиразрядного двоичного числа.</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 xml:space="preserve">Для кодирования цветных графических изображений применяется </w:t>
      </w:r>
      <w:r w:rsidRPr="00921205">
        <w:rPr>
          <w:rStyle w:val="25"/>
          <w:sz w:val="28"/>
          <w:szCs w:val="28"/>
          <w:lang w:val="ru-RU" w:eastAsia="ru-RU" w:bidi="ru-RU"/>
        </w:rPr>
        <w:t>принцип декомпозиции</w:t>
      </w:r>
      <w:r w:rsidRPr="00921205">
        <w:rPr>
          <w:sz w:val="28"/>
          <w:szCs w:val="28"/>
          <w:lang w:val="ru-RU"/>
        </w:rPr>
        <w:t xml:space="preserve"> произвольного цвета на основные составляющие. В качестве таких составляющих используют три основных цвета: красный </w:t>
      </w:r>
      <w:r w:rsidRPr="00921205">
        <w:rPr>
          <w:rStyle w:val="25"/>
          <w:sz w:val="28"/>
          <w:szCs w:val="28"/>
          <w:lang w:val="ru-RU"/>
        </w:rPr>
        <w:t>{</w:t>
      </w:r>
      <w:proofErr w:type="spellStart"/>
      <w:r w:rsidRPr="00921205">
        <w:rPr>
          <w:rStyle w:val="25"/>
          <w:sz w:val="28"/>
          <w:szCs w:val="28"/>
          <w:lang w:val="ru-RU"/>
        </w:rPr>
        <w:t>Red</w:t>
      </w:r>
      <w:proofErr w:type="spellEnd"/>
      <w:r w:rsidRPr="00921205">
        <w:rPr>
          <w:rStyle w:val="25"/>
          <w:sz w:val="28"/>
          <w:szCs w:val="28"/>
          <w:lang w:val="ru-RU"/>
        </w:rPr>
        <w:t>, R</w:t>
      </w:r>
      <w:r w:rsidRPr="00921205">
        <w:rPr>
          <w:sz w:val="28"/>
          <w:szCs w:val="28"/>
          <w:lang w:val="ru-RU"/>
        </w:rPr>
        <w:t xml:space="preserve">), зеленый </w:t>
      </w:r>
      <w:r w:rsidRPr="00921205">
        <w:rPr>
          <w:rStyle w:val="25"/>
          <w:sz w:val="28"/>
          <w:szCs w:val="28"/>
          <w:lang w:val="ru-RU"/>
        </w:rPr>
        <w:t>(</w:t>
      </w:r>
      <w:proofErr w:type="spellStart"/>
      <w:r w:rsidRPr="00921205">
        <w:rPr>
          <w:rStyle w:val="25"/>
          <w:sz w:val="28"/>
          <w:szCs w:val="28"/>
          <w:lang w:val="ru-RU"/>
        </w:rPr>
        <w:t>Green</w:t>
      </w:r>
      <w:proofErr w:type="spellEnd"/>
      <w:r w:rsidRPr="00921205">
        <w:rPr>
          <w:rStyle w:val="25"/>
          <w:sz w:val="28"/>
          <w:szCs w:val="28"/>
          <w:lang w:val="ru-RU"/>
        </w:rPr>
        <w:t>, G</w:t>
      </w:r>
      <w:r w:rsidRPr="00921205">
        <w:rPr>
          <w:sz w:val="28"/>
          <w:szCs w:val="28"/>
          <w:lang w:val="ru-RU"/>
        </w:rPr>
        <w:t xml:space="preserve">) и синий </w:t>
      </w:r>
      <w:r w:rsidRPr="00921205">
        <w:rPr>
          <w:rStyle w:val="25"/>
          <w:sz w:val="28"/>
          <w:szCs w:val="28"/>
          <w:lang w:val="ru-RU"/>
        </w:rPr>
        <w:t>(</w:t>
      </w:r>
      <w:proofErr w:type="spellStart"/>
      <w:r w:rsidRPr="00921205">
        <w:rPr>
          <w:rStyle w:val="25"/>
          <w:sz w:val="28"/>
          <w:szCs w:val="28"/>
          <w:lang w:val="ru-RU"/>
        </w:rPr>
        <w:t>Blue</w:t>
      </w:r>
      <w:proofErr w:type="spellEnd"/>
      <w:r w:rsidRPr="00921205">
        <w:rPr>
          <w:rStyle w:val="25"/>
          <w:sz w:val="28"/>
          <w:szCs w:val="28"/>
          <w:lang w:val="ru-RU"/>
        </w:rPr>
        <w:t xml:space="preserve">, </w:t>
      </w:r>
      <w:r w:rsidRPr="00921205">
        <w:rPr>
          <w:rStyle w:val="25"/>
          <w:sz w:val="28"/>
          <w:szCs w:val="28"/>
          <w:lang w:val="ru-RU" w:eastAsia="ru-RU" w:bidi="ru-RU"/>
        </w:rPr>
        <w:t>В).</w:t>
      </w:r>
      <w:r w:rsidRPr="00921205">
        <w:rPr>
          <w:sz w:val="28"/>
          <w:szCs w:val="28"/>
          <w:lang w:val="ru-RU"/>
        </w:rPr>
        <w:t xml:space="preserve"> На практике считается (хотя теоретически это не совсем так), что любой цвет, видимый человеческим глазом, можно получить путем механиче</w:t>
      </w:r>
      <w:r w:rsidRPr="00921205">
        <w:rPr>
          <w:sz w:val="28"/>
          <w:szCs w:val="28"/>
          <w:lang w:val="ru-RU"/>
        </w:rPr>
        <w:softHyphen/>
        <w:t xml:space="preserve">ского смешения этих трех основных </w:t>
      </w:r>
      <w:r w:rsidRPr="00921205">
        <w:rPr>
          <w:sz w:val="28"/>
          <w:szCs w:val="28"/>
          <w:lang w:val="ru-RU"/>
        </w:rPr>
        <w:lastRenderedPageBreak/>
        <w:t xml:space="preserve">цветов. Такая система кодирования называется системой </w:t>
      </w:r>
      <w:r w:rsidRPr="00921205">
        <w:rPr>
          <w:rStyle w:val="25"/>
          <w:sz w:val="28"/>
          <w:szCs w:val="28"/>
          <w:lang w:val="ru-RU"/>
        </w:rPr>
        <w:t>RGB</w:t>
      </w:r>
      <w:r w:rsidRPr="00921205">
        <w:rPr>
          <w:sz w:val="28"/>
          <w:szCs w:val="28"/>
          <w:lang w:val="ru-RU" w:eastAsia="en-US" w:bidi="en-US"/>
        </w:rPr>
        <w:t xml:space="preserve"> </w:t>
      </w:r>
      <w:r w:rsidRPr="00921205">
        <w:rPr>
          <w:sz w:val="28"/>
          <w:szCs w:val="28"/>
          <w:lang w:val="ru-RU"/>
        </w:rPr>
        <w:t>по первым буквам названий основных цветов.</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Если для кодирования яркости каждой из основных составляющих исполь</w:t>
      </w:r>
      <w:r w:rsidRPr="00921205">
        <w:rPr>
          <w:sz w:val="28"/>
          <w:szCs w:val="28"/>
          <w:lang w:val="ru-RU"/>
        </w:rPr>
        <w:softHyphen/>
        <w:t>зовать по 256 значений (восемь двоичных разрядов), как это принято для полутоновых черно-белых изображений, то на кодирование цвета одной точки надо затратить 24 разряда. При этом система кодирования обеспечивает однозначное определение 16,5 млн различных цветов, что на самом деле близко к чувствительно</w:t>
      </w:r>
      <w:r w:rsidRPr="00921205">
        <w:rPr>
          <w:sz w:val="28"/>
          <w:szCs w:val="28"/>
          <w:lang w:val="ru-RU"/>
        </w:rPr>
        <w:softHyphen/>
        <w:t xml:space="preserve">сти человеческого глаза. Режим представления цветной графики с использованием 24 двоичных разрядов называется </w:t>
      </w:r>
      <w:r w:rsidRPr="00921205">
        <w:rPr>
          <w:rStyle w:val="25"/>
          <w:sz w:val="28"/>
          <w:szCs w:val="28"/>
          <w:lang w:val="ru-RU" w:eastAsia="ru-RU" w:bidi="ru-RU"/>
        </w:rPr>
        <w:t>полноцветным</w:t>
      </w:r>
      <w:r w:rsidRPr="00921205">
        <w:rPr>
          <w:sz w:val="28"/>
          <w:szCs w:val="28"/>
          <w:lang w:val="ru-RU"/>
        </w:rPr>
        <w:t xml:space="preserve"> </w:t>
      </w:r>
      <w:r w:rsidRPr="00921205">
        <w:rPr>
          <w:rStyle w:val="25"/>
          <w:sz w:val="28"/>
          <w:szCs w:val="28"/>
          <w:lang w:val="ru-RU" w:eastAsia="ru-RU" w:bidi="ru-RU"/>
        </w:rPr>
        <w:t>(</w:t>
      </w:r>
      <w:proofErr w:type="spellStart"/>
      <w:r w:rsidRPr="00921205">
        <w:rPr>
          <w:rStyle w:val="25"/>
          <w:sz w:val="28"/>
          <w:szCs w:val="28"/>
          <w:lang w:val="ru-RU"/>
        </w:rPr>
        <w:t>Tme</w:t>
      </w:r>
      <w:proofErr w:type="spellEnd"/>
      <w:r w:rsidRPr="00921205">
        <w:rPr>
          <w:rStyle w:val="25"/>
          <w:sz w:val="28"/>
          <w:szCs w:val="28"/>
          <w:lang w:val="ru-RU"/>
        </w:rPr>
        <w:t xml:space="preserve"> </w:t>
      </w:r>
      <w:proofErr w:type="spellStart"/>
      <w:r w:rsidRPr="00921205">
        <w:rPr>
          <w:rStyle w:val="25"/>
          <w:sz w:val="28"/>
          <w:szCs w:val="28"/>
          <w:lang w:val="ru-RU"/>
        </w:rPr>
        <w:t>Color</w:t>
      </w:r>
      <w:proofErr w:type="spellEnd"/>
      <w:r w:rsidRPr="00921205">
        <w:rPr>
          <w:rStyle w:val="25"/>
          <w:sz w:val="28"/>
          <w:szCs w:val="28"/>
          <w:lang w:val="ru-RU"/>
        </w:rPr>
        <w:t>).</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Каждому из основных цветов можно поставить в соответствие дополнительный цвет, то есть цвет, дополняющий основной цвет до белого. Нетрудно заметить, что для любого из основных цветов дополнительным будет цвет, образованный суммой пары остальных основных цветов. Соответственно, дополнительными цветами яв</w:t>
      </w:r>
      <w:r w:rsidRPr="00921205">
        <w:rPr>
          <w:sz w:val="28"/>
          <w:szCs w:val="28"/>
          <w:lang w:val="ru-RU"/>
        </w:rPr>
        <w:softHyphen/>
        <w:t xml:space="preserve">ляются: голубой </w:t>
      </w:r>
      <w:r w:rsidRPr="00921205">
        <w:rPr>
          <w:rStyle w:val="25"/>
          <w:sz w:val="28"/>
          <w:szCs w:val="28"/>
          <w:lang w:val="ru-RU"/>
        </w:rPr>
        <w:t>(</w:t>
      </w:r>
      <w:proofErr w:type="spellStart"/>
      <w:r w:rsidRPr="00921205">
        <w:rPr>
          <w:rStyle w:val="25"/>
          <w:sz w:val="28"/>
          <w:szCs w:val="28"/>
          <w:lang w:val="ru-RU"/>
        </w:rPr>
        <w:t>Cyan</w:t>
      </w:r>
      <w:proofErr w:type="spellEnd"/>
      <w:r w:rsidRPr="00921205">
        <w:rPr>
          <w:rStyle w:val="25"/>
          <w:sz w:val="28"/>
          <w:szCs w:val="28"/>
          <w:lang w:val="ru-RU"/>
        </w:rPr>
        <w:t xml:space="preserve">, </w:t>
      </w:r>
      <w:r w:rsidRPr="00921205">
        <w:rPr>
          <w:rStyle w:val="25"/>
          <w:sz w:val="28"/>
          <w:szCs w:val="28"/>
          <w:lang w:val="ru-RU" w:eastAsia="ru-RU" w:bidi="ru-RU"/>
        </w:rPr>
        <w:t>С),</w:t>
      </w:r>
      <w:r w:rsidRPr="00921205">
        <w:rPr>
          <w:sz w:val="28"/>
          <w:szCs w:val="28"/>
          <w:lang w:val="ru-RU"/>
        </w:rPr>
        <w:t xml:space="preserve"> пурпурный </w:t>
      </w:r>
      <w:r w:rsidRPr="00921205">
        <w:rPr>
          <w:rStyle w:val="25"/>
          <w:sz w:val="28"/>
          <w:szCs w:val="28"/>
          <w:lang w:val="ru-RU"/>
        </w:rPr>
        <w:t>(</w:t>
      </w:r>
      <w:proofErr w:type="spellStart"/>
      <w:r w:rsidRPr="00921205">
        <w:rPr>
          <w:rStyle w:val="25"/>
          <w:sz w:val="28"/>
          <w:szCs w:val="28"/>
          <w:lang w:val="ru-RU"/>
        </w:rPr>
        <w:t>Magenta</w:t>
      </w:r>
      <w:proofErr w:type="spellEnd"/>
      <w:r w:rsidRPr="00921205">
        <w:rPr>
          <w:rStyle w:val="25"/>
          <w:sz w:val="28"/>
          <w:szCs w:val="28"/>
          <w:lang w:val="ru-RU"/>
        </w:rPr>
        <w:t xml:space="preserve">, </w:t>
      </w:r>
      <w:r w:rsidRPr="00921205">
        <w:rPr>
          <w:rStyle w:val="25"/>
          <w:sz w:val="28"/>
          <w:szCs w:val="28"/>
          <w:lang w:val="ru-RU" w:eastAsia="ru-RU" w:bidi="ru-RU"/>
        </w:rPr>
        <w:t>М)</w:t>
      </w:r>
      <w:r w:rsidRPr="00921205">
        <w:rPr>
          <w:sz w:val="28"/>
          <w:szCs w:val="28"/>
          <w:lang w:val="ru-RU"/>
        </w:rPr>
        <w:t xml:space="preserve"> и желтый </w:t>
      </w:r>
      <w:r w:rsidRPr="00921205">
        <w:rPr>
          <w:rStyle w:val="25"/>
          <w:sz w:val="28"/>
          <w:szCs w:val="28"/>
          <w:lang w:val="ru-RU"/>
        </w:rPr>
        <w:t>(</w:t>
      </w:r>
      <w:proofErr w:type="spellStart"/>
      <w:r w:rsidRPr="00921205">
        <w:rPr>
          <w:rStyle w:val="25"/>
          <w:sz w:val="28"/>
          <w:szCs w:val="28"/>
          <w:lang w:val="ru-RU"/>
        </w:rPr>
        <w:t>Yellow</w:t>
      </w:r>
      <w:proofErr w:type="spellEnd"/>
      <w:r w:rsidRPr="00921205">
        <w:rPr>
          <w:rStyle w:val="25"/>
          <w:sz w:val="28"/>
          <w:szCs w:val="28"/>
          <w:lang w:val="ru-RU"/>
        </w:rPr>
        <w:t>, Y).</w:t>
      </w:r>
      <w:r w:rsidRPr="00921205">
        <w:rPr>
          <w:sz w:val="28"/>
          <w:szCs w:val="28"/>
          <w:lang w:val="ru-RU" w:eastAsia="en-US" w:bidi="en-US"/>
        </w:rPr>
        <w:t xml:space="preserve"> </w:t>
      </w:r>
      <w:r w:rsidRPr="00921205">
        <w:rPr>
          <w:sz w:val="28"/>
          <w:szCs w:val="28"/>
          <w:lang w:val="ru-RU"/>
        </w:rPr>
        <w:t>Принцип декомпозиции произвольного цвета на составляющие компоненты можно приме</w:t>
      </w:r>
      <w:r w:rsidRPr="00921205">
        <w:rPr>
          <w:sz w:val="28"/>
          <w:szCs w:val="28"/>
          <w:lang w:val="ru-RU"/>
        </w:rPr>
        <w:softHyphen/>
        <w:t>нять не только для основных цветов, но и для дополнительных, то есть любой цвет можно представить в виде суммы голубой, пурпурной и желтой составляющей. Та</w:t>
      </w:r>
      <w:r w:rsidRPr="00921205">
        <w:rPr>
          <w:sz w:val="28"/>
          <w:szCs w:val="28"/>
          <w:lang w:val="ru-RU"/>
        </w:rPr>
        <w:softHyphen/>
        <w:t xml:space="preserve">кой метод кодирования цвета принят в полиграфии, но в полиграфии используется еще и четвертая краска — черная </w:t>
      </w:r>
      <w:r w:rsidRPr="00921205">
        <w:rPr>
          <w:rStyle w:val="25"/>
          <w:sz w:val="28"/>
          <w:szCs w:val="28"/>
          <w:lang w:val="ru-RU"/>
        </w:rPr>
        <w:t>(</w:t>
      </w:r>
      <w:proofErr w:type="spellStart"/>
      <w:r w:rsidRPr="00921205">
        <w:rPr>
          <w:rStyle w:val="25"/>
          <w:sz w:val="28"/>
          <w:szCs w:val="28"/>
          <w:lang w:val="ru-RU"/>
        </w:rPr>
        <w:t>Black</w:t>
      </w:r>
      <w:proofErr w:type="spellEnd"/>
      <w:r w:rsidRPr="00921205">
        <w:rPr>
          <w:rStyle w:val="25"/>
          <w:sz w:val="28"/>
          <w:szCs w:val="28"/>
          <w:lang w:val="ru-RU"/>
        </w:rPr>
        <w:t xml:space="preserve">, </w:t>
      </w:r>
      <w:r w:rsidRPr="00921205">
        <w:rPr>
          <w:rStyle w:val="25"/>
          <w:sz w:val="28"/>
          <w:szCs w:val="28"/>
          <w:lang w:val="ru-RU" w:eastAsia="ru-RU" w:bidi="ru-RU"/>
        </w:rPr>
        <w:t>К).</w:t>
      </w:r>
      <w:r w:rsidRPr="00921205">
        <w:rPr>
          <w:sz w:val="28"/>
          <w:szCs w:val="28"/>
          <w:lang w:val="ru-RU"/>
        </w:rPr>
        <w:t xml:space="preserve"> Поэтому данная система кодирования обозначается четырьмя буквами </w:t>
      </w:r>
      <w:r w:rsidRPr="00921205">
        <w:rPr>
          <w:rStyle w:val="25"/>
          <w:sz w:val="28"/>
          <w:szCs w:val="28"/>
          <w:lang w:val="ru-RU"/>
        </w:rPr>
        <w:t>CMYK</w:t>
      </w:r>
      <w:r w:rsidRPr="00921205">
        <w:rPr>
          <w:sz w:val="28"/>
          <w:szCs w:val="28"/>
          <w:lang w:val="ru-RU" w:eastAsia="en-US" w:bidi="en-US"/>
        </w:rPr>
        <w:t xml:space="preserve"> </w:t>
      </w:r>
      <w:r w:rsidRPr="00921205">
        <w:rPr>
          <w:sz w:val="28"/>
          <w:szCs w:val="28"/>
          <w:lang w:val="ru-RU"/>
        </w:rPr>
        <w:t xml:space="preserve">(черный цвет обозначается буквой </w:t>
      </w:r>
      <w:r w:rsidRPr="00921205">
        <w:rPr>
          <w:rStyle w:val="25"/>
          <w:sz w:val="28"/>
          <w:szCs w:val="28"/>
          <w:lang w:val="ru-RU" w:eastAsia="ru-RU" w:bidi="ru-RU"/>
        </w:rPr>
        <w:t>К,</w:t>
      </w:r>
      <w:r w:rsidRPr="00921205">
        <w:rPr>
          <w:sz w:val="28"/>
          <w:szCs w:val="28"/>
          <w:lang w:val="ru-RU"/>
        </w:rPr>
        <w:t xml:space="preserve"> по</w:t>
      </w:r>
      <w:r w:rsidRPr="00921205">
        <w:rPr>
          <w:sz w:val="28"/>
          <w:szCs w:val="28"/>
          <w:lang w:val="ru-RU"/>
        </w:rPr>
        <w:softHyphen/>
        <w:t xml:space="preserve">тому что буква </w:t>
      </w:r>
      <w:r w:rsidRPr="00921205">
        <w:rPr>
          <w:rStyle w:val="25"/>
          <w:sz w:val="28"/>
          <w:szCs w:val="28"/>
          <w:lang w:val="ru-RU" w:eastAsia="ru-RU" w:bidi="ru-RU"/>
        </w:rPr>
        <w:t>В</w:t>
      </w:r>
      <w:r w:rsidRPr="00921205">
        <w:rPr>
          <w:sz w:val="28"/>
          <w:szCs w:val="28"/>
          <w:lang w:val="ru-RU"/>
        </w:rPr>
        <w:t xml:space="preserve"> уже занята синим цветом), и для представления цветной графики в этой системе надо иметь 32 двоичных разряда. Такой режим тоже называется </w:t>
      </w:r>
      <w:r w:rsidRPr="00921205">
        <w:rPr>
          <w:rStyle w:val="25"/>
          <w:sz w:val="28"/>
          <w:szCs w:val="28"/>
          <w:lang w:val="ru-RU" w:eastAsia="ru-RU" w:bidi="ru-RU"/>
        </w:rPr>
        <w:t xml:space="preserve">полноцветным </w:t>
      </w:r>
      <w:r w:rsidRPr="00921205">
        <w:rPr>
          <w:rStyle w:val="25"/>
          <w:sz w:val="28"/>
          <w:szCs w:val="28"/>
          <w:lang w:val="ru-RU"/>
        </w:rPr>
        <w:t>(</w:t>
      </w:r>
      <w:proofErr w:type="spellStart"/>
      <w:r w:rsidRPr="00921205">
        <w:rPr>
          <w:rStyle w:val="25"/>
          <w:sz w:val="28"/>
          <w:szCs w:val="28"/>
          <w:lang w:val="ru-RU"/>
        </w:rPr>
        <w:t>True</w:t>
      </w:r>
      <w:proofErr w:type="spellEnd"/>
      <w:r w:rsidRPr="00921205">
        <w:rPr>
          <w:rStyle w:val="25"/>
          <w:sz w:val="28"/>
          <w:szCs w:val="28"/>
          <w:lang w:val="ru-RU"/>
        </w:rPr>
        <w:t xml:space="preserve"> </w:t>
      </w:r>
      <w:proofErr w:type="spellStart"/>
      <w:r w:rsidRPr="00921205">
        <w:rPr>
          <w:rStyle w:val="25"/>
          <w:sz w:val="28"/>
          <w:szCs w:val="28"/>
          <w:lang w:val="ru-RU"/>
        </w:rPr>
        <w:t>Color</w:t>
      </w:r>
      <w:proofErr w:type="spellEnd"/>
      <w:r w:rsidRPr="00921205">
        <w:rPr>
          <w:rStyle w:val="25"/>
          <w:sz w:val="28"/>
          <w:szCs w:val="28"/>
          <w:lang w:val="ru-RU"/>
        </w:rPr>
        <w:t>).</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Если уменьшить количество двоичных разрядов, используемых для кодирова</w:t>
      </w:r>
      <w:r w:rsidRPr="00921205">
        <w:rPr>
          <w:sz w:val="28"/>
          <w:szCs w:val="28"/>
          <w:lang w:val="ru-RU"/>
        </w:rPr>
        <w:softHyphen/>
        <w:t xml:space="preserve">ния цвета каждой точки, то можно сократить объем данных, но при этом диапазон кодируемых цветов заметно сокращается. Кодирование </w:t>
      </w:r>
      <w:r w:rsidRPr="00921205">
        <w:rPr>
          <w:sz w:val="28"/>
          <w:szCs w:val="28"/>
          <w:lang w:val="ru-RU"/>
        </w:rPr>
        <w:lastRenderedPageBreak/>
        <w:t>цветной графики 16-</w:t>
      </w:r>
      <w:proofErr w:type="gramStart"/>
      <w:r w:rsidRPr="00921205">
        <w:rPr>
          <w:sz w:val="28"/>
          <w:szCs w:val="28"/>
          <w:lang w:val="ru-RU"/>
        </w:rPr>
        <w:t>раз- рядными</w:t>
      </w:r>
      <w:proofErr w:type="gramEnd"/>
      <w:r w:rsidRPr="00921205">
        <w:rPr>
          <w:sz w:val="28"/>
          <w:szCs w:val="28"/>
          <w:lang w:val="ru-RU"/>
        </w:rPr>
        <w:t xml:space="preserve"> двоичными числами называется режимом </w:t>
      </w:r>
      <w:proofErr w:type="spellStart"/>
      <w:r w:rsidRPr="00921205">
        <w:rPr>
          <w:rStyle w:val="25"/>
          <w:sz w:val="28"/>
          <w:szCs w:val="28"/>
          <w:lang w:val="ru-RU"/>
        </w:rPr>
        <w:t>High</w:t>
      </w:r>
      <w:proofErr w:type="spellEnd"/>
      <w:r w:rsidRPr="00921205">
        <w:rPr>
          <w:rStyle w:val="25"/>
          <w:sz w:val="28"/>
          <w:szCs w:val="28"/>
          <w:lang w:val="ru-RU"/>
        </w:rPr>
        <w:t xml:space="preserve"> </w:t>
      </w:r>
      <w:proofErr w:type="spellStart"/>
      <w:r w:rsidRPr="00921205">
        <w:rPr>
          <w:rStyle w:val="25"/>
          <w:sz w:val="28"/>
          <w:szCs w:val="28"/>
          <w:lang w:val="ru-RU"/>
        </w:rPr>
        <w:t>Color</w:t>
      </w:r>
      <w:proofErr w:type="spellEnd"/>
      <w:r w:rsidRPr="00921205">
        <w:rPr>
          <w:rStyle w:val="25"/>
          <w:sz w:val="28"/>
          <w:szCs w:val="28"/>
          <w:lang w:val="ru-RU"/>
        </w:rPr>
        <w:t>.</w:t>
      </w:r>
    </w:p>
    <w:p w:rsidR="00BF189D" w:rsidRPr="00921205" w:rsidRDefault="00BF189D" w:rsidP="00BF189D">
      <w:pPr>
        <w:pStyle w:val="24"/>
        <w:shd w:val="clear" w:color="auto" w:fill="auto"/>
        <w:spacing w:before="0" w:after="0" w:line="360" w:lineRule="auto"/>
        <w:ind w:firstLine="851"/>
        <w:rPr>
          <w:sz w:val="28"/>
          <w:szCs w:val="28"/>
          <w:lang w:val="ru-RU"/>
        </w:rPr>
      </w:pPr>
      <w:r w:rsidRPr="00921205">
        <w:rPr>
          <w:sz w:val="28"/>
          <w:szCs w:val="28"/>
          <w:lang w:val="ru-RU"/>
        </w:rPr>
        <w:t xml:space="preserve">При кодировании информации о цвете с помощью восьми бит данных можно передать только 256 цветовых оттенков. Такой метод кодирования цвета называется </w:t>
      </w:r>
      <w:r w:rsidRPr="00921205">
        <w:rPr>
          <w:rStyle w:val="25"/>
          <w:sz w:val="28"/>
          <w:szCs w:val="28"/>
          <w:lang w:val="ru-RU" w:eastAsia="ru-RU" w:bidi="ru-RU"/>
        </w:rPr>
        <w:t>индексным.</w:t>
      </w:r>
      <w:r w:rsidRPr="00921205">
        <w:rPr>
          <w:sz w:val="28"/>
          <w:szCs w:val="28"/>
          <w:lang w:val="ru-RU"/>
        </w:rPr>
        <w:t xml:space="preserve"> Смысл названия в том, что, поскольку 256 значений совершенно недо</w:t>
      </w:r>
      <w:r w:rsidRPr="00921205">
        <w:rPr>
          <w:sz w:val="28"/>
          <w:szCs w:val="28"/>
          <w:lang w:val="ru-RU"/>
        </w:rPr>
        <w:softHyphen/>
        <w:t xml:space="preserve">статочно, чтобы передать весь диапазон цветов, доступный человеческому глазу, код каждой точки растра выражает не цвет сам по себе, а только его номер </w:t>
      </w:r>
      <w:r w:rsidRPr="00921205">
        <w:rPr>
          <w:rStyle w:val="25"/>
          <w:sz w:val="28"/>
          <w:szCs w:val="28"/>
          <w:lang w:val="ru-RU" w:eastAsia="ru-RU" w:bidi="ru-RU"/>
        </w:rPr>
        <w:t xml:space="preserve">(индекс) </w:t>
      </w:r>
      <w:r w:rsidRPr="00921205">
        <w:rPr>
          <w:sz w:val="28"/>
          <w:szCs w:val="28"/>
          <w:lang w:val="ru-RU"/>
        </w:rPr>
        <w:t xml:space="preserve">в некоей справочной таблице, называемой </w:t>
      </w:r>
      <w:r w:rsidRPr="00921205">
        <w:rPr>
          <w:rStyle w:val="25"/>
          <w:sz w:val="28"/>
          <w:szCs w:val="28"/>
          <w:lang w:val="ru-RU" w:eastAsia="ru-RU" w:bidi="ru-RU"/>
        </w:rPr>
        <w:t>палитрой.</w:t>
      </w:r>
      <w:r w:rsidRPr="00921205">
        <w:rPr>
          <w:sz w:val="28"/>
          <w:szCs w:val="28"/>
          <w:lang w:val="ru-RU"/>
        </w:rPr>
        <w:t xml:space="preserve"> Разумеется, эта палитра должна прикладываться к графическим данным — без нее нельзя воспользоваться методами воспроизведения информации на экране или бумаге (то есть воспользо</w:t>
      </w:r>
      <w:r w:rsidRPr="00921205">
        <w:rPr>
          <w:sz w:val="28"/>
          <w:szCs w:val="28"/>
          <w:lang w:val="ru-RU"/>
        </w:rPr>
        <w:softHyphen/>
        <w:t>ваться, конечно, можно, но из-за неполноты данных полученная информация не будет адекватной: листва на деревьях может оказаться красной, а небо — зеленым).</w:t>
      </w:r>
    </w:p>
    <w:p w:rsidR="00BF189D" w:rsidRPr="00921205" w:rsidRDefault="00C356DF" w:rsidP="0050669F">
      <w:pPr>
        <w:pStyle w:val="2"/>
        <w:spacing w:after="160"/>
        <w:ind w:firstLine="851"/>
        <w:jc w:val="both"/>
        <w:rPr>
          <w:b w:val="0"/>
          <w:szCs w:val="32"/>
          <w:lang w:val="ru-RU"/>
        </w:rPr>
      </w:pPr>
      <w:bookmarkStart w:id="5" w:name="bookmark2"/>
      <w:bookmarkStart w:id="6" w:name="_Toc34318961"/>
      <w:r w:rsidRPr="00921205">
        <w:rPr>
          <w:b w:val="0"/>
          <w:szCs w:val="32"/>
          <w:lang w:val="ru-RU"/>
        </w:rPr>
        <w:t xml:space="preserve">1.2. </w:t>
      </w:r>
      <w:r w:rsidR="00BF189D" w:rsidRPr="00921205">
        <w:rPr>
          <w:b w:val="0"/>
          <w:szCs w:val="32"/>
          <w:lang w:val="ru-RU"/>
        </w:rPr>
        <w:t>Кодирование звуковой информации</w:t>
      </w:r>
      <w:bookmarkEnd w:id="5"/>
      <w:bookmarkEnd w:id="6"/>
    </w:p>
    <w:p w:rsidR="00BF189D" w:rsidRPr="00921205" w:rsidRDefault="00BF189D" w:rsidP="00BF189D">
      <w:pPr>
        <w:ind w:firstLine="851"/>
        <w:rPr>
          <w:szCs w:val="28"/>
          <w:lang w:val="ru-RU"/>
        </w:rPr>
      </w:pPr>
      <w:r w:rsidRPr="00921205">
        <w:rPr>
          <w:szCs w:val="28"/>
          <w:lang w:val="ru-RU"/>
        </w:rPr>
        <w:t>Приемы и методы работы со звуковой информацией пришли в вычислительную технику наиболее поздно. К тому же, в отличие от числовых, текстовых и графиче</w:t>
      </w:r>
      <w:r w:rsidRPr="00921205">
        <w:rPr>
          <w:szCs w:val="28"/>
          <w:lang w:val="ru-RU"/>
        </w:rPr>
        <w:softHyphen/>
        <w:t>ских данных, у звукозаписей не было столь же длительной и проверенной истории кодирования. В итоге методы кодирования звуковой информации двоичным кодом далеки от стандартизации. Множество отдельных компаний разработали свои корпоративные стандарты, но если говорить обобщенно, то можно выделить два основных направления.</w:t>
      </w:r>
    </w:p>
    <w:p w:rsidR="00C356DF" w:rsidRPr="00921205" w:rsidRDefault="00C356DF" w:rsidP="00BF189D">
      <w:pPr>
        <w:ind w:firstLine="851"/>
        <w:rPr>
          <w:szCs w:val="28"/>
          <w:lang w:val="ru-RU"/>
        </w:rPr>
      </w:pPr>
    </w:p>
    <w:p w:rsidR="00BF189D" w:rsidRPr="00921205" w:rsidRDefault="0050669F" w:rsidP="0050669F">
      <w:pPr>
        <w:pStyle w:val="24"/>
        <w:shd w:val="clear" w:color="auto" w:fill="auto"/>
        <w:spacing w:before="0" w:after="0" w:line="360" w:lineRule="auto"/>
        <w:ind w:firstLine="851"/>
        <w:rPr>
          <w:sz w:val="28"/>
          <w:szCs w:val="28"/>
          <w:lang w:val="ru-RU"/>
        </w:rPr>
      </w:pPr>
      <w:bookmarkStart w:id="7" w:name="_Toc36029194"/>
      <w:bookmarkStart w:id="8" w:name="_Toc36446732"/>
      <w:bookmarkStart w:id="9" w:name="_Toc106379689"/>
      <w:bookmarkStart w:id="10" w:name="_Toc106541490"/>
      <w:r w:rsidRPr="00921205">
        <w:rPr>
          <w:sz w:val="28"/>
          <w:szCs w:val="28"/>
          <w:lang w:val="ru-RU"/>
        </w:rPr>
        <w:br w:type="page"/>
      </w:r>
      <w:bookmarkEnd w:id="7"/>
      <w:bookmarkEnd w:id="8"/>
      <w:bookmarkEnd w:id="9"/>
      <w:bookmarkEnd w:id="10"/>
    </w:p>
    <w:p w:rsidR="00600626" w:rsidRPr="00921205" w:rsidRDefault="00600626" w:rsidP="00600626">
      <w:pPr>
        <w:pStyle w:val="1"/>
        <w:rPr>
          <w:lang w:val="ru-RU"/>
        </w:rPr>
      </w:pPr>
      <w:bookmarkStart w:id="11" w:name="_Toc34318962"/>
      <w:r w:rsidRPr="00921205">
        <w:rPr>
          <w:lang w:val="ru-RU"/>
        </w:rPr>
        <w:lastRenderedPageBreak/>
        <w:t>Работа с таблицами, формулами и схемами</w:t>
      </w:r>
      <w:bookmarkEnd w:id="11"/>
    </w:p>
    <w:p w:rsidR="00D2020A" w:rsidRPr="00921205" w:rsidRDefault="00D2020A" w:rsidP="00921205">
      <w:pPr>
        <w:pStyle w:val="2"/>
        <w:spacing w:after="160"/>
        <w:ind w:firstLine="851"/>
        <w:jc w:val="both"/>
        <w:rPr>
          <w:b w:val="0"/>
          <w:szCs w:val="32"/>
          <w:lang w:val="ru-RU"/>
        </w:rPr>
      </w:pPr>
      <w:bookmarkStart w:id="12" w:name="_Toc34318963"/>
      <w:r w:rsidRPr="00921205">
        <w:rPr>
          <w:b w:val="0"/>
          <w:szCs w:val="32"/>
          <w:lang w:val="ru-RU"/>
        </w:rPr>
        <w:t>Пример таблицы:</w:t>
      </w:r>
      <w:bookmarkEnd w:id="12"/>
    </w:p>
    <w:p w:rsidR="00D2020A" w:rsidRPr="00921205" w:rsidRDefault="00D2020A" w:rsidP="00087205">
      <w:pPr>
        <w:ind w:firstLine="851"/>
        <w:jc w:val="right"/>
        <w:rPr>
          <w:lang w:val="ru-RU"/>
        </w:rPr>
      </w:pPr>
      <w:r w:rsidRPr="00921205">
        <w:rPr>
          <w:lang w:val="ru-RU"/>
        </w:rPr>
        <w:t>Таблица</w:t>
      </w:r>
    </w:p>
    <w:p w:rsidR="00D2020A" w:rsidRPr="00921205" w:rsidRDefault="00D2020A" w:rsidP="00D2020A">
      <w:pPr>
        <w:ind w:firstLine="851"/>
        <w:rPr>
          <w:lang w:val="ru-RU"/>
        </w:rPr>
      </w:pPr>
      <w:r w:rsidRPr="00921205">
        <w:rPr>
          <w:lang w:val="ru-RU"/>
        </w:rPr>
        <w:t>Структура кредитно- банковской системы РФ в 2015-2019гг.</w:t>
      </w:r>
    </w:p>
    <w:tbl>
      <w:tblPr>
        <w:tblStyle w:val="af8"/>
        <w:tblW w:w="9437" w:type="dxa"/>
        <w:tblLook w:val="04A0" w:firstRow="1" w:lastRow="0" w:firstColumn="1" w:lastColumn="0" w:noHBand="0" w:noVBand="1"/>
      </w:tblPr>
      <w:tblGrid>
        <w:gridCol w:w="4742"/>
        <w:gridCol w:w="939"/>
        <w:gridCol w:w="939"/>
        <w:gridCol w:w="939"/>
        <w:gridCol w:w="939"/>
        <w:gridCol w:w="939"/>
      </w:tblGrid>
      <w:tr w:rsidR="00D2020A" w:rsidRPr="00921205" w:rsidTr="00F34F06">
        <w:trPr>
          <w:trHeight w:val="345"/>
        </w:trPr>
        <w:tc>
          <w:tcPr>
            <w:tcW w:w="3109" w:type="dxa"/>
            <w:hideMark/>
          </w:tcPr>
          <w:p w:rsidR="00D2020A" w:rsidRPr="00921205" w:rsidRDefault="00D2020A" w:rsidP="00F34F06">
            <w:pPr>
              <w:widowControl/>
              <w:spacing w:beforeLines="40" w:before="96" w:afterLines="40" w:after="96" w:line="240" w:lineRule="auto"/>
              <w:ind w:firstLine="0"/>
              <w:jc w:val="left"/>
              <w:rPr>
                <w:color w:val="000000"/>
                <w:sz w:val="24"/>
                <w:lang w:eastAsia="uk-UA"/>
              </w:rPr>
            </w:pPr>
            <w:r w:rsidRPr="00921205">
              <w:rPr>
                <w:color w:val="000000"/>
                <w:sz w:val="24"/>
                <w:lang w:eastAsia="uk-UA"/>
              </w:rPr>
              <w:t>Показатели</w:t>
            </w:r>
          </w:p>
        </w:tc>
        <w:tc>
          <w:tcPr>
            <w:tcW w:w="616" w:type="dxa"/>
            <w:noWrap/>
            <w:hideMark/>
          </w:tcPr>
          <w:p w:rsidR="00D2020A" w:rsidRPr="00921205" w:rsidRDefault="00D2020A" w:rsidP="00F34F06">
            <w:pPr>
              <w:widowControl/>
              <w:spacing w:beforeLines="40" w:before="96" w:afterLines="40" w:after="96" w:line="240" w:lineRule="auto"/>
              <w:ind w:firstLine="0"/>
              <w:jc w:val="left"/>
              <w:rPr>
                <w:color w:val="000000"/>
                <w:sz w:val="20"/>
                <w:lang w:eastAsia="uk-UA"/>
              </w:rPr>
            </w:pPr>
            <w:r w:rsidRPr="00921205">
              <w:rPr>
                <w:color w:val="000000"/>
                <w:sz w:val="20"/>
                <w:lang w:eastAsia="uk-UA"/>
              </w:rPr>
              <w:t>2015</w:t>
            </w:r>
          </w:p>
        </w:tc>
        <w:tc>
          <w:tcPr>
            <w:tcW w:w="616" w:type="dxa"/>
            <w:noWrap/>
            <w:hideMark/>
          </w:tcPr>
          <w:p w:rsidR="00D2020A" w:rsidRPr="00921205" w:rsidRDefault="00D2020A" w:rsidP="00F34F06">
            <w:pPr>
              <w:widowControl/>
              <w:spacing w:beforeLines="40" w:before="96" w:afterLines="40" w:after="96" w:line="240" w:lineRule="auto"/>
              <w:ind w:firstLine="0"/>
              <w:jc w:val="left"/>
              <w:rPr>
                <w:color w:val="000000"/>
                <w:sz w:val="20"/>
                <w:lang w:eastAsia="uk-UA"/>
              </w:rPr>
            </w:pPr>
            <w:r w:rsidRPr="00921205">
              <w:rPr>
                <w:color w:val="000000"/>
                <w:sz w:val="20"/>
                <w:lang w:eastAsia="uk-UA"/>
              </w:rPr>
              <w:t>2016</w:t>
            </w:r>
          </w:p>
        </w:tc>
        <w:tc>
          <w:tcPr>
            <w:tcW w:w="616" w:type="dxa"/>
            <w:noWrap/>
            <w:hideMark/>
          </w:tcPr>
          <w:p w:rsidR="00D2020A" w:rsidRPr="00921205" w:rsidRDefault="00D2020A" w:rsidP="00F34F06">
            <w:pPr>
              <w:widowControl/>
              <w:spacing w:beforeLines="40" w:before="96" w:afterLines="40" w:after="96" w:line="240" w:lineRule="auto"/>
              <w:ind w:firstLine="0"/>
              <w:jc w:val="left"/>
              <w:rPr>
                <w:color w:val="000000"/>
                <w:sz w:val="20"/>
                <w:lang w:eastAsia="uk-UA"/>
              </w:rPr>
            </w:pPr>
            <w:r w:rsidRPr="00921205">
              <w:rPr>
                <w:color w:val="000000"/>
                <w:sz w:val="20"/>
                <w:lang w:eastAsia="uk-UA"/>
              </w:rPr>
              <w:t>2017</w:t>
            </w:r>
          </w:p>
        </w:tc>
        <w:tc>
          <w:tcPr>
            <w:tcW w:w="616" w:type="dxa"/>
            <w:noWrap/>
            <w:hideMark/>
          </w:tcPr>
          <w:p w:rsidR="00D2020A" w:rsidRPr="00921205" w:rsidRDefault="00D2020A" w:rsidP="00F34F06">
            <w:pPr>
              <w:widowControl/>
              <w:spacing w:beforeLines="40" w:before="96" w:afterLines="40" w:after="96" w:line="240" w:lineRule="auto"/>
              <w:ind w:firstLine="0"/>
              <w:jc w:val="left"/>
              <w:rPr>
                <w:color w:val="000000"/>
                <w:sz w:val="20"/>
                <w:lang w:eastAsia="uk-UA"/>
              </w:rPr>
            </w:pPr>
            <w:r w:rsidRPr="00921205">
              <w:rPr>
                <w:color w:val="000000"/>
                <w:sz w:val="20"/>
                <w:lang w:eastAsia="uk-UA"/>
              </w:rPr>
              <w:t>2018</w:t>
            </w:r>
          </w:p>
        </w:tc>
        <w:tc>
          <w:tcPr>
            <w:tcW w:w="616" w:type="dxa"/>
            <w:noWrap/>
            <w:hideMark/>
          </w:tcPr>
          <w:p w:rsidR="00D2020A" w:rsidRPr="00921205" w:rsidRDefault="00D2020A" w:rsidP="00F34F06">
            <w:pPr>
              <w:widowControl/>
              <w:spacing w:beforeLines="40" w:before="96" w:afterLines="40" w:after="96" w:line="240" w:lineRule="auto"/>
              <w:ind w:firstLine="0"/>
              <w:jc w:val="left"/>
              <w:rPr>
                <w:color w:val="000000"/>
                <w:sz w:val="20"/>
                <w:lang w:eastAsia="uk-UA"/>
              </w:rPr>
            </w:pPr>
            <w:r w:rsidRPr="00921205">
              <w:rPr>
                <w:color w:val="000000"/>
                <w:sz w:val="20"/>
                <w:lang w:eastAsia="uk-UA"/>
              </w:rPr>
              <w:t>2019</w:t>
            </w:r>
          </w:p>
        </w:tc>
      </w:tr>
      <w:tr w:rsidR="00D2020A" w:rsidRPr="00921205" w:rsidTr="00F34F06">
        <w:trPr>
          <w:trHeight w:val="990"/>
        </w:trPr>
        <w:tc>
          <w:tcPr>
            <w:tcW w:w="3109" w:type="dxa"/>
            <w:hideMark/>
          </w:tcPr>
          <w:p w:rsidR="00D2020A" w:rsidRPr="00921205" w:rsidRDefault="00D2020A" w:rsidP="00F34F06">
            <w:pPr>
              <w:widowControl/>
              <w:spacing w:beforeLines="40" w:before="96" w:afterLines="40" w:after="96" w:line="240" w:lineRule="auto"/>
              <w:ind w:firstLine="0"/>
              <w:jc w:val="left"/>
              <w:rPr>
                <w:color w:val="000000"/>
                <w:sz w:val="24"/>
                <w:lang w:eastAsia="uk-UA"/>
              </w:rPr>
            </w:pPr>
            <w:r w:rsidRPr="00921205">
              <w:rPr>
                <w:color w:val="000000"/>
                <w:sz w:val="24"/>
                <w:lang w:eastAsia="uk-UA"/>
              </w:rPr>
              <w:t xml:space="preserve">Количество действующих кредитных организаций, в том числе: </w:t>
            </w:r>
          </w:p>
        </w:tc>
        <w:tc>
          <w:tcPr>
            <w:tcW w:w="616" w:type="dxa"/>
            <w:noWrap/>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1021</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975</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923</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484</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442</w:t>
            </w:r>
          </w:p>
        </w:tc>
      </w:tr>
      <w:tr w:rsidR="00D2020A" w:rsidRPr="00921205" w:rsidTr="00F34F06">
        <w:trPr>
          <w:trHeight w:val="675"/>
        </w:trPr>
        <w:tc>
          <w:tcPr>
            <w:tcW w:w="3109" w:type="dxa"/>
            <w:hideMark/>
          </w:tcPr>
          <w:p w:rsidR="00D2020A" w:rsidRPr="00921205" w:rsidRDefault="00D2020A" w:rsidP="00F34F06">
            <w:pPr>
              <w:widowControl/>
              <w:spacing w:beforeLines="40" w:before="96" w:afterLines="40" w:after="96" w:line="240" w:lineRule="auto"/>
              <w:ind w:firstLine="0"/>
              <w:jc w:val="left"/>
              <w:rPr>
                <w:color w:val="000000"/>
                <w:sz w:val="24"/>
                <w:lang w:eastAsia="uk-UA"/>
              </w:rPr>
            </w:pPr>
            <w:r w:rsidRPr="00921205">
              <w:rPr>
                <w:color w:val="000000"/>
                <w:sz w:val="24"/>
                <w:lang w:eastAsia="uk-UA"/>
              </w:rPr>
              <w:t>- имеющих валютную лицензию</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482</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404</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358</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475</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435</w:t>
            </w:r>
          </w:p>
        </w:tc>
      </w:tr>
      <w:tr w:rsidR="00D2020A" w:rsidRPr="00921205" w:rsidTr="00F34F06">
        <w:trPr>
          <w:trHeight w:val="675"/>
        </w:trPr>
        <w:tc>
          <w:tcPr>
            <w:tcW w:w="3109" w:type="dxa"/>
            <w:hideMark/>
          </w:tcPr>
          <w:p w:rsidR="00D2020A" w:rsidRPr="00921205" w:rsidRDefault="00D2020A" w:rsidP="00F34F06">
            <w:pPr>
              <w:widowControl/>
              <w:spacing w:beforeLines="40" w:before="96" w:afterLines="40" w:after="96" w:line="240" w:lineRule="auto"/>
              <w:ind w:firstLine="0"/>
              <w:jc w:val="left"/>
              <w:rPr>
                <w:color w:val="000000"/>
                <w:sz w:val="24"/>
                <w:lang w:eastAsia="uk-UA"/>
              </w:rPr>
            </w:pPr>
            <w:r w:rsidRPr="00921205">
              <w:rPr>
                <w:color w:val="000000"/>
                <w:sz w:val="24"/>
                <w:lang w:eastAsia="uk-UA"/>
              </w:rPr>
              <w:t>- имеющих генеральную лицензию</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232</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205</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189</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291</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266</w:t>
            </w:r>
          </w:p>
        </w:tc>
      </w:tr>
      <w:tr w:rsidR="00D2020A" w:rsidRPr="00921205" w:rsidTr="00F34F06">
        <w:trPr>
          <w:trHeight w:val="1005"/>
        </w:trPr>
        <w:tc>
          <w:tcPr>
            <w:tcW w:w="3109" w:type="dxa"/>
            <w:hideMark/>
          </w:tcPr>
          <w:p w:rsidR="00D2020A" w:rsidRPr="00921205" w:rsidRDefault="00D2020A" w:rsidP="00F34F06">
            <w:pPr>
              <w:widowControl/>
              <w:spacing w:beforeLines="40" w:before="96" w:afterLines="40" w:after="96" w:line="240" w:lineRule="auto"/>
              <w:ind w:firstLine="0"/>
              <w:jc w:val="left"/>
              <w:rPr>
                <w:color w:val="000000"/>
                <w:sz w:val="24"/>
                <w:lang w:eastAsia="uk-UA"/>
              </w:rPr>
            </w:pPr>
            <w:r w:rsidRPr="00921205">
              <w:rPr>
                <w:color w:val="000000"/>
                <w:sz w:val="24"/>
                <w:lang w:eastAsia="uk-UA"/>
              </w:rPr>
              <w:t>- участвующих в системе страхования банковских вкладов</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616</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519</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472</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407</w:t>
            </w:r>
          </w:p>
        </w:tc>
        <w:tc>
          <w:tcPr>
            <w:tcW w:w="616" w:type="dxa"/>
            <w:hideMark/>
          </w:tcPr>
          <w:p w:rsidR="00D2020A" w:rsidRPr="00921205" w:rsidRDefault="00D2020A" w:rsidP="00F34F06">
            <w:pPr>
              <w:widowControl/>
              <w:spacing w:beforeLines="40" w:before="96" w:afterLines="40" w:after="96" w:line="240" w:lineRule="auto"/>
              <w:ind w:firstLine="0"/>
              <w:jc w:val="right"/>
              <w:rPr>
                <w:color w:val="000000"/>
                <w:sz w:val="20"/>
                <w:lang w:eastAsia="uk-UA"/>
              </w:rPr>
            </w:pPr>
            <w:r w:rsidRPr="00921205">
              <w:rPr>
                <w:color w:val="000000"/>
                <w:sz w:val="20"/>
                <w:lang w:eastAsia="uk-UA"/>
              </w:rPr>
              <w:t>371</w:t>
            </w:r>
          </w:p>
        </w:tc>
      </w:tr>
    </w:tbl>
    <w:p w:rsidR="00D2020A" w:rsidRPr="00921205" w:rsidRDefault="00D2020A" w:rsidP="00D2020A">
      <w:pPr>
        <w:ind w:firstLine="851"/>
        <w:rPr>
          <w:lang w:val="ru-RU"/>
        </w:rPr>
      </w:pPr>
    </w:p>
    <w:p w:rsidR="00D2020A" w:rsidRPr="00921205" w:rsidRDefault="00D2020A" w:rsidP="00921205">
      <w:pPr>
        <w:pStyle w:val="2"/>
        <w:spacing w:after="160"/>
        <w:ind w:firstLine="851"/>
        <w:jc w:val="both"/>
        <w:rPr>
          <w:b w:val="0"/>
          <w:szCs w:val="32"/>
          <w:lang w:val="ru-RU"/>
        </w:rPr>
      </w:pPr>
      <w:bookmarkStart w:id="13" w:name="_Toc34318964"/>
      <w:r w:rsidRPr="00921205">
        <w:rPr>
          <w:b w:val="0"/>
          <w:szCs w:val="32"/>
          <w:lang w:val="ru-RU"/>
        </w:rPr>
        <w:t xml:space="preserve">Пример </w:t>
      </w:r>
      <w:r w:rsidR="00921205" w:rsidRPr="00921205">
        <w:rPr>
          <w:b w:val="0"/>
          <w:szCs w:val="32"/>
          <w:lang w:val="ru-RU"/>
        </w:rPr>
        <w:t>схемы</w:t>
      </w:r>
      <w:r w:rsidRPr="00921205">
        <w:rPr>
          <w:b w:val="0"/>
          <w:szCs w:val="32"/>
          <w:lang w:val="ru-RU"/>
        </w:rPr>
        <w:t>:</w:t>
      </w:r>
      <w:bookmarkEnd w:id="13"/>
    </w:p>
    <w:p w:rsidR="00D2020A" w:rsidRPr="00921205" w:rsidRDefault="00087205" w:rsidP="00EF111E">
      <w:pPr>
        <w:ind w:firstLine="851"/>
        <w:rPr>
          <w:lang w:val="ru-RU"/>
        </w:rPr>
      </w:pPr>
      <w:r w:rsidRPr="00921205">
        <w:rPr>
          <w:noProof/>
          <w:lang w:eastAsia="uk-UA"/>
        </w:rPr>
        <w:drawing>
          <wp:inline distT="0" distB="0" distL="0" distR="0">
            <wp:extent cx="4334494" cy="2666010"/>
            <wp:effectExtent l="0" t="38100" r="0" b="9652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87205" w:rsidRPr="00921205" w:rsidRDefault="00087205" w:rsidP="00087205">
      <w:pPr>
        <w:pStyle w:val="24"/>
        <w:shd w:val="clear" w:color="auto" w:fill="auto"/>
        <w:spacing w:before="0" w:after="0" w:line="360" w:lineRule="auto"/>
        <w:ind w:firstLine="851"/>
        <w:jc w:val="center"/>
        <w:rPr>
          <w:color w:val="000000"/>
          <w:sz w:val="28"/>
          <w:szCs w:val="28"/>
          <w:lang w:val="ru-RU"/>
        </w:rPr>
      </w:pPr>
      <w:r w:rsidRPr="00921205">
        <w:rPr>
          <w:sz w:val="28"/>
          <w:lang w:val="ru-RU"/>
        </w:rPr>
        <w:t>Рисунок</w:t>
      </w:r>
      <w:r w:rsidRPr="00921205">
        <w:rPr>
          <w:lang w:val="ru-RU"/>
        </w:rPr>
        <w:t xml:space="preserve">. </w:t>
      </w:r>
      <w:r w:rsidR="00ED7EC1">
        <w:rPr>
          <w:lang w:val="en-US"/>
        </w:rPr>
        <w:t xml:space="preserve">– </w:t>
      </w:r>
      <w:r w:rsidRPr="00921205">
        <w:rPr>
          <w:color w:val="000000"/>
          <w:sz w:val="28"/>
          <w:szCs w:val="28"/>
          <w:lang w:val="ru-RU"/>
        </w:rPr>
        <w:t xml:space="preserve">Организационная </w:t>
      </w:r>
      <w:r w:rsidRPr="00921205">
        <w:rPr>
          <w:sz w:val="28"/>
          <w:szCs w:val="28"/>
          <w:lang w:val="ru-RU"/>
        </w:rPr>
        <w:t>структура</w:t>
      </w:r>
      <w:r w:rsidRPr="00921205">
        <w:rPr>
          <w:color w:val="000000"/>
          <w:sz w:val="28"/>
          <w:szCs w:val="28"/>
          <w:lang w:val="ru-RU"/>
        </w:rPr>
        <w:t xml:space="preserve"> департамента управления персоналом</w:t>
      </w:r>
    </w:p>
    <w:p w:rsidR="00087205" w:rsidRPr="00921205" w:rsidRDefault="00087205" w:rsidP="00EF111E">
      <w:pPr>
        <w:ind w:firstLine="851"/>
        <w:rPr>
          <w:lang w:val="ru-RU"/>
        </w:rPr>
      </w:pPr>
    </w:p>
    <w:p w:rsidR="00087205" w:rsidRPr="00921205" w:rsidRDefault="00087205" w:rsidP="00EF111E">
      <w:pPr>
        <w:ind w:firstLine="851"/>
        <w:rPr>
          <w:lang w:val="ru-RU"/>
        </w:rPr>
      </w:pPr>
    </w:p>
    <w:p w:rsidR="00D2020A" w:rsidRPr="00921205" w:rsidRDefault="00D2020A" w:rsidP="00921205">
      <w:pPr>
        <w:pStyle w:val="2"/>
        <w:spacing w:after="160"/>
        <w:ind w:firstLine="851"/>
        <w:jc w:val="both"/>
        <w:rPr>
          <w:b w:val="0"/>
          <w:szCs w:val="32"/>
          <w:lang w:val="ru-RU"/>
        </w:rPr>
      </w:pPr>
      <w:bookmarkStart w:id="14" w:name="_Toc34318965"/>
      <w:r w:rsidRPr="00921205">
        <w:rPr>
          <w:b w:val="0"/>
          <w:szCs w:val="32"/>
          <w:lang w:val="ru-RU"/>
        </w:rPr>
        <w:lastRenderedPageBreak/>
        <w:t>Пример формулы:</w:t>
      </w:r>
      <w:bookmarkEnd w:id="14"/>
    </w:p>
    <w:p w:rsidR="00D2020A" w:rsidRPr="00921205" w:rsidRDefault="00D2020A" w:rsidP="00D2020A">
      <w:pPr>
        <w:ind w:firstLine="851"/>
        <w:rPr>
          <w:szCs w:val="28"/>
          <w:lang w:val="ru-RU"/>
        </w:rPr>
      </w:pPr>
      <w:r w:rsidRPr="00921205">
        <w:rPr>
          <w:szCs w:val="28"/>
          <w:lang w:val="ru-RU"/>
        </w:rPr>
        <w:t>Внутренняя норма доходности (IRR):</w:t>
      </w:r>
    </w:p>
    <w:p w:rsidR="00D2020A" w:rsidRPr="00921205" w:rsidRDefault="00D2020A" w:rsidP="00D2020A">
      <w:pPr>
        <w:ind w:firstLine="851"/>
        <w:rPr>
          <w:szCs w:val="28"/>
          <w:lang w:val="ru-RU"/>
        </w:rPr>
      </w:pPr>
      <w:r w:rsidRPr="00921205">
        <w:rPr>
          <w:szCs w:val="28"/>
          <w:lang w:val="ru-RU"/>
        </w:rPr>
        <w:object w:dxaOrig="28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05pt;height:43.95pt" o:ole="" fillcolor="window">
            <v:imagedata r:id="rId15" o:title=""/>
          </v:shape>
          <o:OLEObject Type="Embed" ProgID="Equation.3" ShapeID="_x0000_i1025" DrawAspect="Content" ObjectID="_1644932730" r:id="rId16"/>
        </w:object>
      </w:r>
    </w:p>
    <w:p w:rsidR="00D2020A" w:rsidRPr="00921205" w:rsidRDefault="00D2020A" w:rsidP="00D2020A">
      <w:pPr>
        <w:ind w:firstLine="851"/>
        <w:rPr>
          <w:szCs w:val="28"/>
          <w:lang w:val="ru-RU"/>
        </w:rPr>
      </w:pPr>
      <w:proofErr w:type="gramStart"/>
      <w:r w:rsidRPr="00921205">
        <w:rPr>
          <w:szCs w:val="28"/>
          <w:lang w:val="ru-RU"/>
        </w:rPr>
        <w:t>где</w:t>
      </w:r>
      <w:proofErr w:type="gramEnd"/>
      <w:r w:rsidRPr="00921205">
        <w:rPr>
          <w:szCs w:val="28"/>
          <w:lang w:val="ru-RU"/>
        </w:rPr>
        <w:t xml:space="preserve"> E1 – ставка дисконта, при которой NPV&gt;0;</w:t>
      </w:r>
    </w:p>
    <w:p w:rsidR="00D2020A" w:rsidRPr="00921205" w:rsidRDefault="00D2020A" w:rsidP="00D2020A">
      <w:pPr>
        <w:ind w:firstLine="851"/>
        <w:rPr>
          <w:szCs w:val="28"/>
          <w:lang w:val="ru-RU"/>
        </w:rPr>
      </w:pPr>
      <w:r w:rsidRPr="00921205">
        <w:rPr>
          <w:szCs w:val="28"/>
          <w:lang w:val="ru-RU"/>
        </w:rPr>
        <w:t xml:space="preserve">Е2 – ставка дисконта, при которой </w:t>
      </w:r>
      <w:proofErr w:type="gramStart"/>
      <w:r w:rsidRPr="00921205">
        <w:rPr>
          <w:szCs w:val="28"/>
          <w:lang w:val="ru-RU"/>
        </w:rPr>
        <w:t>NPV&lt;</w:t>
      </w:r>
      <w:proofErr w:type="gramEnd"/>
      <w:r w:rsidRPr="00921205">
        <w:rPr>
          <w:szCs w:val="28"/>
          <w:lang w:val="ru-RU"/>
        </w:rPr>
        <w:t>0;</w:t>
      </w:r>
    </w:p>
    <w:p w:rsidR="00D2020A" w:rsidRPr="00921205" w:rsidRDefault="00D2020A" w:rsidP="00D2020A">
      <w:pPr>
        <w:ind w:firstLine="851"/>
        <w:rPr>
          <w:szCs w:val="28"/>
          <w:lang w:val="ru-RU"/>
        </w:rPr>
      </w:pPr>
      <w:r w:rsidRPr="00921205">
        <w:rPr>
          <w:szCs w:val="28"/>
          <w:lang w:val="ru-RU"/>
        </w:rPr>
        <w:t>NPV1 – величина чистого дисконтированного дохода для ставки E1;</w:t>
      </w:r>
    </w:p>
    <w:p w:rsidR="00D2020A" w:rsidRPr="00921205" w:rsidRDefault="00D2020A" w:rsidP="00D2020A">
      <w:pPr>
        <w:ind w:firstLine="851"/>
        <w:rPr>
          <w:szCs w:val="28"/>
          <w:lang w:val="ru-RU"/>
        </w:rPr>
      </w:pPr>
      <w:r w:rsidRPr="00921205">
        <w:rPr>
          <w:szCs w:val="28"/>
          <w:lang w:val="ru-RU"/>
        </w:rPr>
        <w:t>NPV2 – величина чистого дисконтированного дохода для ставки E2.</w:t>
      </w:r>
    </w:p>
    <w:p w:rsidR="00D2020A" w:rsidRPr="00921205" w:rsidRDefault="00D2020A" w:rsidP="00EF111E">
      <w:pPr>
        <w:ind w:firstLine="851"/>
        <w:rPr>
          <w:lang w:val="ru-RU"/>
        </w:rPr>
      </w:pPr>
    </w:p>
    <w:p w:rsidR="00600626" w:rsidRPr="00921205" w:rsidRDefault="00600626" w:rsidP="00EF111E">
      <w:pPr>
        <w:ind w:firstLine="851"/>
        <w:rPr>
          <w:lang w:val="ru-RU"/>
        </w:rPr>
      </w:pPr>
    </w:p>
    <w:p w:rsidR="00600626" w:rsidRPr="00921205" w:rsidRDefault="00600626" w:rsidP="00EF111E">
      <w:pPr>
        <w:ind w:firstLine="851"/>
        <w:rPr>
          <w:szCs w:val="28"/>
          <w:lang w:val="ru-RU"/>
        </w:rPr>
      </w:pPr>
    </w:p>
    <w:p w:rsidR="001E3BDD" w:rsidRPr="00921205" w:rsidRDefault="001E3BDD" w:rsidP="00EF111E">
      <w:pPr>
        <w:ind w:firstLine="851"/>
        <w:rPr>
          <w:szCs w:val="28"/>
          <w:lang w:val="ru-RU"/>
        </w:rPr>
      </w:pPr>
    </w:p>
    <w:p w:rsidR="001E3BDD" w:rsidRPr="00921205" w:rsidRDefault="001E3BDD" w:rsidP="00B86950">
      <w:pPr>
        <w:pStyle w:val="1"/>
        <w:rPr>
          <w:lang w:val="ru-RU"/>
        </w:rPr>
      </w:pPr>
      <w:bookmarkStart w:id="15" w:name="_Toc34318966"/>
      <w:r w:rsidRPr="00921205">
        <w:rPr>
          <w:lang w:val="ru-RU"/>
        </w:rPr>
        <w:lastRenderedPageBreak/>
        <w:t>Ответы на контрольные вопросы</w:t>
      </w:r>
      <w:bookmarkEnd w:id="15"/>
    </w:p>
    <w:p w:rsidR="00B86950" w:rsidRPr="00921205" w:rsidRDefault="00971479" w:rsidP="00087205">
      <w:pPr>
        <w:pStyle w:val="2"/>
        <w:spacing w:after="160" w:line="360" w:lineRule="auto"/>
        <w:ind w:firstLine="851"/>
        <w:jc w:val="both"/>
        <w:rPr>
          <w:b w:val="0"/>
          <w:szCs w:val="32"/>
          <w:lang w:val="ru-RU"/>
        </w:rPr>
      </w:pPr>
      <w:bookmarkStart w:id="16" w:name="_Toc34318967"/>
      <w:r w:rsidRPr="00921205">
        <w:rPr>
          <w:b w:val="0"/>
          <w:szCs w:val="32"/>
          <w:lang w:val="ru-RU"/>
        </w:rPr>
        <w:t xml:space="preserve">6. </w:t>
      </w:r>
      <w:r w:rsidR="00B86950" w:rsidRPr="00921205">
        <w:rPr>
          <w:b w:val="0"/>
          <w:szCs w:val="32"/>
          <w:lang w:val="ru-RU"/>
        </w:rPr>
        <w:t xml:space="preserve">В каком виде можно просматривать текст в развернутом окне программы </w:t>
      </w:r>
      <w:proofErr w:type="spellStart"/>
      <w:r w:rsidR="00B86950" w:rsidRPr="00921205">
        <w:rPr>
          <w:b w:val="0"/>
          <w:szCs w:val="32"/>
          <w:lang w:val="ru-RU"/>
        </w:rPr>
        <w:t>Microsoft</w:t>
      </w:r>
      <w:proofErr w:type="spellEnd"/>
      <w:r w:rsidR="00B86950" w:rsidRPr="00921205">
        <w:rPr>
          <w:b w:val="0"/>
          <w:szCs w:val="32"/>
          <w:lang w:val="ru-RU"/>
        </w:rPr>
        <w:t xml:space="preserve"> </w:t>
      </w:r>
      <w:proofErr w:type="spellStart"/>
      <w:r w:rsidR="00B86950" w:rsidRPr="00921205">
        <w:rPr>
          <w:b w:val="0"/>
          <w:szCs w:val="32"/>
          <w:lang w:val="ru-RU"/>
        </w:rPr>
        <w:t>Word</w:t>
      </w:r>
      <w:proofErr w:type="spellEnd"/>
      <w:r w:rsidR="00B86950" w:rsidRPr="00921205">
        <w:rPr>
          <w:b w:val="0"/>
          <w:szCs w:val="32"/>
          <w:lang w:val="ru-RU"/>
        </w:rPr>
        <w:t>?</w:t>
      </w:r>
      <w:bookmarkEnd w:id="16"/>
    </w:p>
    <w:p w:rsidR="00B86950" w:rsidRPr="00921205" w:rsidRDefault="00B86950" w:rsidP="00D2020A">
      <w:pPr>
        <w:ind w:firstLine="851"/>
        <w:rPr>
          <w:lang w:val="ru-RU"/>
        </w:rPr>
      </w:pPr>
      <w:r w:rsidRPr="00921205">
        <w:rPr>
          <w:lang w:val="ru-RU"/>
        </w:rPr>
        <w:t xml:space="preserve">Просмотр можно </w:t>
      </w:r>
      <w:r w:rsidR="00D2020A" w:rsidRPr="00921205">
        <w:rPr>
          <w:szCs w:val="28"/>
          <w:lang w:val="ru-RU"/>
        </w:rPr>
        <w:t>осуществлять</w:t>
      </w:r>
      <w:r w:rsidRPr="00921205">
        <w:rPr>
          <w:lang w:val="ru-RU"/>
        </w:rPr>
        <w:t xml:space="preserve"> в след</w:t>
      </w:r>
      <w:r w:rsidR="00D2020A" w:rsidRPr="00921205">
        <w:rPr>
          <w:lang w:val="ru-RU"/>
        </w:rPr>
        <w:t>ующих</w:t>
      </w:r>
      <w:r w:rsidRPr="00921205">
        <w:rPr>
          <w:lang w:val="ru-RU"/>
        </w:rPr>
        <w:t xml:space="preserve"> режимах «Режим чтения», «Разметка страницы», «Веб-документ», «Структура», «Черновик»</w:t>
      </w:r>
      <w:r w:rsidR="00D2020A" w:rsidRPr="00921205">
        <w:rPr>
          <w:lang w:val="ru-RU"/>
        </w:rPr>
        <w:t xml:space="preserve"> (рис.6.1)</w:t>
      </w:r>
    </w:p>
    <w:p w:rsidR="00D2020A" w:rsidRPr="00921205" w:rsidRDefault="00D2020A" w:rsidP="00B86950">
      <w:pPr>
        <w:widowControl/>
        <w:ind w:right="44"/>
        <w:rPr>
          <w:lang w:val="ru-RU"/>
        </w:rPr>
      </w:pPr>
      <w:r w:rsidRPr="00921205">
        <w:rPr>
          <w:noProof/>
          <w:lang w:eastAsia="uk-UA"/>
        </w:rPr>
        <w:drawing>
          <wp:inline distT="0" distB="0" distL="0" distR="0" wp14:anchorId="1FA6E7F1" wp14:editId="6D7BFE97">
            <wp:extent cx="2409825" cy="942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825" cy="942975"/>
                    </a:xfrm>
                    <a:prstGeom prst="rect">
                      <a:avLst/>
                    </a:prstGeom>
                  </pic:spPr>
                </pic:pic>
              </a:graphicData>
            </a:graphic>
          </wp:inline>
        </w:drawing>
      </w:r>
    </w:p>
    <w:p w:rsidR="00D2020A" w:rsidRPr="00921205" w:rsidRDefault="00D2020A" w:rsidP="00ED7EC1">
      <w:pPr>
        <w:widowControl/>
        <w:ind w:right="44"/>
        <w:jc w:val="center"/>
        <w:rPr>
          <w:lang w:val="ru-RU"/>
        </w:rPr>
      </w:pPr>
      <w:r w:rsidRPr="00921205">
        <w:rPr>
          <w:lang w:val="ru-RU"/>
        </w:rPr>
        <w:t xml:space="preserve">Рисунок 6.1. </w:t>
      </w:r>
      <w:r w:rsidR="00ED7EC1">
        <w:rPr>
          <w:lang w:val="en-US"/>
        </w:rPr>
        <w:t xml:space="preserve">– </w:t>
      </w:r>
      <w:r w:rsidRPr="00921205">
        <w:rPr>
          <w:lang w:val="ru-RU"/>
        </w:rPr>
        <w:t>Режимы просмотра</w:t>
      </w:r>
    </w:p>
    <w:p w:rsidR="00B86950" w:rsidRPr="00921205" w:rsidRDefault="00971479" w:rsidP="00087205">
      <w:pPr>
        <w:pStyle w:val="2"/>
        <w:spacing w:after="160" w:line="360" w:lineRule="auto"/>
        <w:ind w:firstLine="851"/>
        <w:jc w:val="both"/>
        <w:rPr>
          <w:b w:val="0"/>
          <w:szCs w:val="32"/>
          <w:lang w:val="ru-RU"/>
        </w:rPr>
      </w:pPr>
      <w:bookmarkStart w:id="17" w:name="_Toc34318968"/>
      <w:r w:rsidRPr="00921205">
        <w:rPr>
          <w:b w:val="0"/>
          <w:szCs w:val="32"/>
          <w:lang w:val="ru-RU"/>
        </w:rPr>
        <w:t xml:space="preserve">16. </w:t>
      </w:r>
      <w:r w:rsidR="00B86950" w:rsidRPr="00921205">
        <w:rPr>
          <w:b w:val="0"/>
          <w:szCs w:val="32"/>
          <w:lang w:val="ru-RU"/>
        </w:rPr>
        <w:t>Как и зачем используются стили?</w:t>
      </w:r>
      <w:bookmarkEnd w:id="17"/>
    </w:p>
    <w:p w:rsidR="00D2020A" w:rsidRPr="00921205" w:rsidRDefault="00D2020A" w:rsidP="00D2020A">
      <w:pPr>
        <w:ind w:firstLine="851"/>
        <w:rPr>
          <w:szCs w:val="28"/>
          <w:lang w:val="ru-RU"/>
        </w:rPr>
      </w:pPr>
      <w:r w:rsidRPr="00921205">
        <w:rPr>
          <w:szCs w:val="28"/>
          <w:lang w:val="ru-RU"/>
        </w:rPr>
        <w:t xml:space="preserve">Современный текстовый процессор </w:t>
      </w:r>
      <w:proofErr w:type="spellStart"/>
      <w:r w:rsidRPr="00921205">
        <w:rPr>
          <w:szCs w:val="28"/>
          <w:lang w:val="ru-RU"/>
        </w:rPr>
        <w:t>Microsoft</w:t>
      </w:r>
      <w:proofErr w:type="spellEnd"/>
      <w:r w:rsidRPr="00921205">
        <w:rPr>
          <w:szCs w:val="28"/>
          <w:lang w:val="ru-RU"/>
        </w:rPr>
        <w:t xml:space="preserve"> </w:t>
      </w:r>
      <w:proofErr w:type="spellStart"/>
      <w:r w:rsidRPr="00921205">
        <w:rPr>
          <w:szCs w:val="28"/>
          <w:lang w:val="ru-RU"/>
        </w:rPr>
        <w:t>Word</w:t>
      </w:r>
      <w:proofErr w:type="spellEnd"/>
      <w:r w:rsidRPr="00921205">
        <w:rPr>
          <w:szCs w:val="28"/>
          <w:lang w:val="ru-RU"/>
        </w:rPr>
        <w:t xml:space="preserve"> имеет в своем арсенале средство автоматизации труда пользователей – стили. Стили присоединяются к документу и определяют особенность формы текстового абзаца. Применение стилей совершенно необходимо, если Вы создаете многостраничный документ или разрабатываете стандартную форму, которая затем будет часто повторяться и в других документах. Разработав однажды нужный стиль, Вы можете затем легко использовать его в остальных документах.</w:t>
      </w:r>
    </w:p>
    <w:p w:rsidR="00D2020A" w:rsidRPr="00921205" w:rsidRDefault="00D2020A" w:rsidP="00D2020A">
      <w:pPr>
        <w:ind w:firstLine="851"/>
        <w:rPr>
          <w:szCs w:val="28"/>
          <w:lang w:val="ru-RU"/>
        </w:rPr>
      </w:pPr>
      <w:r w:rsidRPr="00921205">
        <w:rPr>
          <w:szCs w:val="28"/>
          <w:lang w:val="ru-RU"/>
        </w:rPr>
        <w:t>Стилем называется совокупность приемов форматирования (гарнитура шрифта, его начертание, размер, выравнивание и т.д.), которой присвоено имя и отведено специальное место в памяти компьютера. Стиль абзаца позволяет присвоить какому-либо абзацу весь набор установленных параметров за один этап.</w:t>
      </w:r>
    </w:p>
    <w:p w:rsidR="00D2020A" w:rsidRPr="00921205" w:rsidRDefault="00D2020A" w:rsidP="00D2020A">
      <w:pPr>
        <w:ind w:firstLine="851"/>
        <w:rPr>
          <w:szCs w:val="28"/>
          <w:lang w:val="ru-RU"/>
        </w:rPr>
      </w:pPr>
      <w:r w:rsidRPr="00921205">
        <w:rPr>
          <w:szCs w:val="28"/>
          <w:lang w:val="ru-RU"/>
        </w:rPr>
        <w:t xml:space="preserve">Задать нужный стиль можно, выделив абзац и выбрав нужный стиль из списка стилей. При просмотре списка стилей следует обратить внимание, что </w:t>
      </w:r>
      <w:r w:rsidRPr="00921205">
        <w:rPr>
          <w:szCs w:val="28"/>
          <w:lang w:val="ru-RU"/>
        </w:rPr>
        <w:lastRenderedPageBreak/>
        <w:t>многие из них помечены символом конца абзаца ¶. Если Вы в тексте выделили не полностью абзац, только часть его, и хотите задать такой стиль, Вы присвоите только гарнитуру шрифта и ее начертание.</w:t>
      </w:r>
    </w:p>
    <w:p w:rsidR="00D2020A" w:rsidRPr="00921205" w:rsidRDefault="00D2020A" w:rsidP="00D2020A">
      <w:pPr>
        <w:ind w:firstLine="851"/>
        <w:rPr>
          <w:szCs w:val="28"/>
          <w:lang w:val="ru-RU"/>
        </w:rPr>
      </w:pPr>
      <w:r w:rsidRPr="00921205">
        <w:rPr>
          <w:szCs w:val="28"/>
          <w:lang w:val="ru-RU"/>
        </w:rPr>
        <w:t>Если в списке нет нужного Вам стиля, можно его создать, выбрав стиль, на основе которого будет создан ваш, стиль следующего абзаца и определив форматирование шрифта и абзаца для данного стиля.</w:t>
      </w:r>
    </w:p>
    <w:p w:rsidR="00D2020A" w:rsidRPr="00921205" w:rsidRDefault="00D2020A" w:rsidP="00D2020A">
      <w:pPr>
        <w:ind w:firstLine="851"/>
        <w:rPr>
          <w:szCs w:val="28"/>
          <w:lang w:val="ru-RU"/>
        </w:rPr>
      </w:pPr>
      <w:r w:rsidRPr="00921205">
        <w:rPr>
          <w:szCs w:val="28"/>
          <w:lang w:val="ru-RU"/>
        </w:rPr>
        <w:t>При использовании стиля для форматирования абзацев нужно следовать следующим правилам:</w:t>
      </w:r>
    </w:p>
    <w:p w:rsidR="00D2020A" w:rsidRPr="00921205" w:rsidRDefault="00D2020A" w:rsidP="00D2020A">
      <w:pPr>
        <w:ind w:firstLine="851"/>
        <w:rPr>
          <w:szCs w:val="28"/>
          <w:lang w:val="ru-RU"/>
        </w:rPr>
      </w:pPr>
      <w:r w:rsidRPr="00921205">
        <w:rPr>
          <w:szCs w:val="28"/>
          <w:lang w:val="ru-RU"/>
        </w:rPr>
        <w:t>• правильно выбирайте задаваемый стиль в соответствии с его спецификой (если это заголовок текста, то и стиль следует выбирать – «заголовок», если основной текст, то «основной текст» и т.д.);</w:t>
      </w:r>
    </w:p>
    <w:p w:rsidR="00D2020A" w:rsidRPr="00921205" w:rsidRDefault="00D2020A" w:rsidP="00D2020A">
      <w:pPr>
        <w:ind w:firstLine="851"/>
        <w:rPr>
          <w:szCs w:val="28"/>
          <w:lang w:val="ru-RU"/>
        </w:rPr>
      </w:pPr>
      <w:r w:rsidRPr="00921205">
        <w:rPr>
          <w:szCs w:val="28"/>
          <w:lang w:val="ru-RU"/>
        </w:rPr>
        <w:t>• если Вы хотите применить стиль к абзацу на экране, то курсор должен быть внутри абзаца, если курсор будет на свободном месте, то применяемый стиль будет применен к набираемому тексту;</w:t>
      </w:r>
    </w:p>
    <w:p w:rsidR="00D2020A" w:rsidRPr="00921205" w:rsidRDefault="00D2020A" w:rsidP="00D2020A">
      <w:pPr>
        <w:ind w:firstLine="851"/>
        <w:rPr>
          <w:szCs w:val="28"/>
          <w:lang w:val="ru-RU"/>
        </w:rPr>
      </w:pPr>
      <w:r w:rsidRPr="00921205">
        <w:rPr>
          <w:szCs w:val="28"/>
          <w:lang w:val="ru-RU"/>
        </w:rPr>
        <w:t xml:space="preserve">• для форматирования с помощью стилей можно использовать кнопку на ленте «Главная» </w:t>
      </w:r>
      <w:proofErr w:type="gramStart"/>
      <w:r w:rsidRPr="00921205">
        <w:rPr>
          <w:szCs w:val="28"/>
          <w:lang w:val="ru-RU"/>
        </w:rPr>
        <w:t>- .</w:t>
      </w:r>
      <w:proofErr w:type="gramEnd"/>
      <w:r w:rsidRPr="00921205">
        <w:rPr>
          <w:szCs w:val="28"/>
          <w:lang w:val="ru-RU"/>
        </w:rPr>
        <w:t xml:space="preserve"> Для этого надо щелкнуть кнопку «Формат по образцу», выбрать абзац, который имеет данный стиль как образец, выделить его, затем щелкнуть внутри абзаца, которому требуется задать данный стиль.</w:t>
      </w:r>
    </w:p>
    <w:p w:rsidR="000A6623" w:rsidRPr="00921205" w:rsidRDefault="00D2020A" w:rsidP="00D2020A">
      <w:pPr>
        <w:ind w:firstLine="851"/>
        <w:rPr>
          <w:szCs w:val="28"/>
          <w:lang w:val="ru-RU"/>
        </w:rPr>
      </w:pPr>
      <w:r w:rsidRPr="00921205">
        <w:rPr>
          <w:szCs w:val="28"/>
          <w:lang w:val="ru-RU"/>
        </w:rPr>
        <w:t xml:space="preserve">Используя стили серии «заголовок» в </w:t>
      </w:r>
      <w:proofErr w:type="spellStart"/>
      <w:r w:rsidRPr="00921205">
        <w:rPr>
          <w:szCs w:val="28"/>
          <w:lang w:val="ru-RU"/>
        </w:rPr>
        <w:t>Microsoft</w:t>
      </w:r>
      <w:proofErr w:type="spellEnd"/>
      <w:r w:rsidRPr="00921205">
        <w:rPr>
          <w:szCs w:val="28"/>
          <w:lang w:val="ru-RU"/>
        </w:rPr>
        <w:t xml:space="preserve"> </w:t>
      </w:r>
      <w:proofErr w:type="spellStart"/>
      <w:r w:rsidRPr="00921205">
        <w:rPr>
          <w:szCs w:val="28"/>
          <w:lang w:val="ru-RU"/>
        </w:rPr>
        <w:t>Word</w:t>
      </w:r>
      <w:proofErr w:type="spellEnd"/>
      <w:r w:rsidRPr="00921205">
        <w:rPr>
          <w:szCs w:val="28"/>
          <w:lang w:val="ru-RU"/>
        </w:rPr>
        <w:t xml:space="preserve"> имеется возможность создания структурированного документа. В этой структуре можно присваивать абзацам различные иерархические уровни. Это позволяет работать с документом в режимах структуры и схемы документа. А также создавать красивые оглавления для документа.</w:t>
      </w:r>
    </w:p>
    <w:p w:rsidR="00B86950" w:rsidRPr="00921205" w:rsidRDefault="00971479" w:rsidP="00087205">
      <w:pPr>
        <w:pStyle w:val="2"/>
        <w:spacing w:after="160" w:line="360" w:lineRule="auto"/>
        <w:ind w:firstLine="851"/>
        <w:jc w:val="both"/>
        <w:rPr>
          <w:b w:val="0"/>
          <w:szCs w:val="32"/>
          <w:lang w:val="ru-RU"/>
        </w:rPr>
      </w:pPr>
      <w:bookmarkStart w:id="18" w:name="_Toc34318969"/>
      <w:r w:rsidRPr="00921205">
        <w:rPr>
          <w:b w:val="0"/>
          <w:szCs w:val="32"/>
          <w:lang w:val="ru-RU"/>
        </w:rPr>
        <w:t xml:space="preserve">26. </w:t>
      </w:r>
      <w:r w:rsidR="00B86950" w:rsidRPr="00921205">
        <w:rPr>
          <w:b w:val="0"/>
          <w:szCs w:val="32"/>
          <w:lang w:val="ru-RU"/>
        </w:rPr>
        <w:t xml:space="preserve">Какие фигуры доступны для рисования схем в </w:t>
      </w:r>
      <w:proofErr w:type="spellStart"/>
      <w:r w:rsidR="00B86950" w:rsidRPr="00921205">
        <w:rPr>
          <w:b w:val="0"/>
          <w:szCs w:val="32"/>
          <w:lang w:val="ru-RU"/>
        </w:rPr>
        <w:t>Microsoft</w:t>
      </w:r>
      <w:proofErr w:type="spellEnd"/>
      <w:r w:rsidR="00B86950" w:rsidRPr="00921205">
        <w:rPr>
          <w:b w:val="0"/>
          <w:szCs w:val="32"/>
          <w:lang w:val="ru-RU"/>
        </w:rPr>
        <w:t xml:space="preserve"> </w:t>
      </w:r>
      <w:proofErr w:type="spellStart"/>
      <w:r w:rsidR="00B86950" w:rsidRPr="00921205">
        <w:rPr>
          <w:b w:val="0"/>
          <w:szCs w:val="32"/>
          <w:lang w:val="ru-RU"/>
        </w:rPr>
        <w:t>Word</w:t>
      </w:r>
      <w:proofErr w:type="spellEnd"/>
      <w:r w:rsidR="00B86950" w:rsidRPr="00921205">
        <w:rPr>
          <w:b w:val="0"/>
          <w:szCs w:val="32"/>
          <w:lang w:val="ru-RU"/>
        </w:rPr>
        <w:t xml:space="preserve"> 2007.</w:t>
      </w:r>
      <w:bookmarkEnd w:id="18"/>
    </w:p>
    <w:p w:rsidR="000A6623" w:rsidRPr="00921205" w:rsidRDefault="00F345A6" w:rsidP="00F345A6">
      <w:pPr>
        <w:widowControl/>
        <w:ind w:right="44" w:firstLine="851"/>
        <w:rPr>
          <w:lang w:val="ru-RU"/>
        </w:rPr>
      </w:pPr>
      <w:r w:rsidRPr="00921205">
        <w:rPr>
          <w:lang w:val="ru-RU"/>
        </w:rPr>
        <w:t xml:space="preserve">Для рисования доступны различные варианты «Линий», «Прямоугольников», «Основных фигур» (треугольников, призм, </w:t>
      </w:r>
      <w:r w:rsidRPr="00921205">
        <w:rPr>
          <w:lang w:val="ru-RU"/>
        </w:rPr>
        <w:lastRenderedPageBreak/>
        <w:t>пятиугольников, шестиугольники и т.д.)</w:t>
      </w:r>
      <w:r w:rsidR="007822BA" w:rsidRPr="00921205">
        <w:rPr>
          <w:lang w:val="ru-RU"/>
        </w:rPr>
        <w:t>, «</w:t>
      </w:r>
      <w:r w:rsidR="00BF19B3" w:rsidRPr="00921205">
        <w:rPr>
          <w:lang w:val="ru-RU"/>
        </w:rPr>
        <w:t>Фигурных стрелок</w:t>
      </w:r>
      <w:r w:rsidR="007822BA" w:rsidRPr="00921205">
        <w:rPr>
          <w:lang w:val="ru-RU"/>
        </w:rPr>
        <w:t>», «</w:t>
      </w:r>
      <w:r w:rsidR="00BF19B3" w:rsidRPr="00921205">
        <w:rPr>
          <w:lang w:val="ru-RU"/>
        </w:rPr>
        <w:t>Фигур для уравнений</w:t>
      </w:r>
      <w:r w:rsidR="007822BA" w:rsidRPr="00921205">
        <w:rPr>
          <w:lang w:val="ru-RU"/>
        </w:rPr>
        <w:t xml:space="preserve">», </w:t>
      </w:r>
      <w:r w:rsidR="00BF19B3" w:rsidRPr="00921205">
        <w:rPr>
          <w:lang w:val="ru-RU"/>
        </w:rPr>
        <w:t>«Звезд и лент», «</w:t>
      </w:r>
      <w:r w:rsidR="00124E5A" w:rsidRPr="00921205">
        <w:rPr>
          <w:lang w:val="ru-RU"/>
        </w:rPr>
        <w:t>Выносок</w:t>
      </w:r>
      <w:r w:rsidR="00BF19B3" w:rsidRPr="00921205">
        <w:rPr>
          <w:lang w:val="ru-RU"/>
        </w:rPr>
        <w:t>»</w:t>
      </w:r>
      <w:r w:rsidR="00971479" w:rsidRPr="00921205">
        <w:rPr>
          <w:lang w:val="ru-RU"/>
        </w:rPr>
        <w:t xml:space="preserve"> (р</w:t>
      </w:r>
      <w:r w:rsidR="00D2020A" w:rsidRPr="00921205">
        <w:rPr>
          <w:lang w:val="ru-RU"/>
        </w:rPr>
        <w:t>ис</w:t>
      </w:r>
      <w:r w:rsidR="00124E5A" w:rsidRPr="00921205">
        <w:rPr>
          <w:lang w:val="ru-RU"/>
        </w:rPr>
        <w:t>.</w:t>
      </w:r>
      <w:r w:rsidR="00D2020A" w:rsidRPr="00921205">
        <w:rPr>
          <w:lang w:val="ru-RU"/>
        </w:rPr>
        <w:t>26.1)</w:t>
      </w:r>
    </w:p>
    <w:p w:rsidR="00F345A6" w:rsidRPr="00921205" w:rsidRDefault="00D2020A" w:rsidP="00F345A6">
      <w:pPr>
        <w:widowControl/>
        <w:ind w:right="44" w:firstLine="851"/>
        <w:rPr>
          <w:lang w:val="ru-RU"/>
        </w:rPr>
      </w:pPr>
      <w:r w:rsidRPr="00921205">
        <w:rPr>
          <w:noProof/>
          <w:lang w:eastAsia="uk-UA"/>
        </w:rPr>
        <w:drawing>
          <wp:inline distT="0" distB="0" distL="0" distR="0">
            <wp:extent cx="2315845" cy="5640705"/>
            <wp:effectExtent l="0" t="0" r="8255" b="0"/>
            <wp:docPr id="3" name="Рисунок 3" descr="https://clip2net.com/clip/m514977/ff766-clip-38kb.png?nocac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lip2net.com/clip/m514977/ff766-clip-38kb.png?nocache=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5845" cy="5640705"/>
                    </a:xfrm>
                    <a:prstGeom prst="rect">
                      <a:avLst/>
                    </a:prstGeom>
                    <a:noFill/>
                    <a:ln>
                      <a:noFill/>
                    </a:ln>
                  </pic:spPr>
                </pic:pic>
              </a:graphicData>
            </a:graphic>
          </wp:inline>
        </w:drawing>
      </w:r>
    </w:p>
    <w:p w:rsidR="00971479" w:rsidRPr="00921205" w:rsidRDefault="00971479" w:rsidP="00ED7EC1">
      <w:pPr>
        <w:widowControl/>
        <w:ind w:right="44" w:firstLine="851"/>
        <w:jc w:val="center"/>
        <w:rPr>
          <w:lang w:val="ru-RU"/>
        </w:rPr>
      </w:pPr>
      <w:r w:rsidRPr="00921205">
        <w:rPr>
          <w:lang w:val="ru-RU"/>
        </w:rPr>
        <w:t>Рисунок</w:t>
      </w:r>
      <w:r w:rsidR="00D2020A" w:rsidRPr="00921205">
        <w:rPr>
          <w:lang w:val="ru-RU"/>
        </w:rPr>
        <w:t xml:space="preserve"> 26.1</w:t>
      </w:r>
      <w:r w:rsidRPr="00921205">
        <w:rPr>
          <w:lang w:val="ru-RU"/>
        </w:rPr>
        <w:t xml:space="preserve">. </w:t>
      </w:r>
      <w:r w:rsidR="00ED7EC1">
        <w:rPr>
          <w:lang w:val="en-US"/>
        </w:rPr>
        <w:t xml:space="preserve">– </w:t>
      </w:r>
      <w:bookmarkStart w:id="19" w:name="_GoBack"/>
      <w:bookmarkEnd w:id="19"/>
      <w:r w:rsidRPr="00921205">
        <w:rPr>
          <w:lang w:val="ru-RU"/>
        </w:rPr>
        <w:t>Доступные фигуры для рисования</w:t>
      </w:r>
    </w:p>
    <w:p w:rsidR="00971479" w:rsidRPr="00921205" w:rsidRDefault="00971479" w:rsidP="00F345A6">
      <w:pPr>
        <w:widowControl/>
        <w:ind w:right="44" w:firstLine="851"/>
        <w:rPr>
          <w:lang w:val="ru-RU"/>
        </w:rPr>
      </w:pPr>
    </w:p>
    <w:p w:rsidR="00971479" w:rsidRPr="00921205" w:rsidRDefault="00971479" w:rsidP="00F345A6">
      <w:pPr>
        <w:widowControl/>
        <w:ind w:right="44" w:firstLine="851"/>
        <w:rPr>
          <w:lang w:val="ru-RU"/>
        </w:rPr>
      </w:pPr>
    </w:p>
    <w:p w:rsidR="00971479" w:rsidRPr="00921205" w:rsidRDefault="00971479" w:rsidP="00F345A6">
      <w:pPr>
        <w:widowControl/>
        <w:ind w:right="44" w:firstLine="851"/>
        <w:rPr>
          <w:lang w:val="ru-RU"/>
        </w:rPr>
      </w:pPr>
    </w:p>
    <w:p w:rsidR="00971479" w:rsidRPr="00921205" w:rsidRDefault="00971479" w:rsidP="00F345A6">
      <w:pPr>
        <w:widowControl/>
        <w:ind w:right="44" w:firstLine="851"/>
        <w:rPr>
          <w:lang w:val="ru-RU"/>
        </w:rPr>
      </w:pPr>
    </w:p>
    <w:p w:rsidR="005100FA" w:rsidRPr="00921205" w:rsidRDefault="005100FA" w:rsidP="00EF111E">
      <w:pPr>
        <w:ind w:firstLine="851"/>
        <w:rPr>
          <w:lang w:val="ru-RU"/>
        </w:rPr>
      </w:pPr>
    </w:p>
    <w:p w:rsidR="00600626" w:rsidRPr="00921205" w:rsidRDefault="001E3BDD" w:rsidP="00971479">
      <w:pPr>
        <w:pStyle w:val="1"/>
        <w:rPr>
          <w:lang w:val="ru-RU"/>
        </w:rPr>
      </w:pPr>
      <w:bookmarkStart w:id="20" w:name="_Toc34318970"/>
      <w:r w:rsidRPr="00921205">
        <w:rPr>
          <w:lang w:val="ru-RU"/>
        </w:rPr>
        <w:lastRenderedPageBreak/>
        <w:t>Выводы</w:t>
      </w:r>
      <w:bookmarkEnd w:id="20"/>
    </w:p>
    <w:p w:rsidR="00087205" w:rsidRPr="00921205" w:rsidRDefault="00087205" w:rsidP="00087205">
      <w:pPr>
        <w:ind w:firstLine="851"/>
        <w:rPr>
          <w:szCs w:val="28"/>
          <w:lang w:val="ru-RU" w:eastAsia="uk-UA"/>
        </w:rPr>
      </w:pPr>
      <w:r w:rsidRPr="00921205">
        <w:rPr>
          <w:szCs w:val="28"/>
          <w:lang w:val="ru-RU"/>
        </w:rPr>
        <w:t>При подготовке лабораторной работы были получены навыки использования</w:t>
      </w:r>
      <w:r w:rsidRPr="00087205">
        <w:rPr>
          <w:szCs w:val="28"/>
          <w:lang w:val="ru-RU"/>
        </w:rPr>
        <w:t xml:space="preserve"> текстового процессора </w:t>
      </w:r>
      <w:proofErr w:type="spellStart"/>
      <w:r w:rsidRPr="00087205">
        <w:rPr>
          <w:szCs w:val="28"/>
          <w:lang w:val="ru-RU"/>
        </w:rPr>
        <w:t>Microsoft</w:t>
      </w:r>
      <w:proofErr w:type="spellEnd"/>
      <w:r w:rsidRPr="00087205">
        <w:rPr>
          <w:szCs w:val="28"/>
          <w:lang w:val="ru-RU"/>
        </w:rPr>
        <w:t xml:space="preserve"> </w:t>
      </w:r>
      <w:proofErr w:type="spellStart"/>
      <w:r w:rsidRPr="00087205">
        <w:rPr>
          <w:szCs w:val="28"/>
          <w:lang w:val="ru-RU"/>
        </w:rPr>
        <w:t>Word</w:t>
      </w:r>
      <w:proofErr w:type="spellEnd"/>
      <w:r w:rsidRPr="00087205">
        <w:rPr>
          <w:szCs w:val="28"/>
          <w:lang w:val="ru-RU"/>
        </w:rPr>
        <w:t xml:space="preserve"> для создания таблиц, ввода формул и рисования схем в документах. </w:t>
      </w:r>
      <w:r w:rsidRPr="00921205">
        <w:rPr>
          <w:szCs w:val="28"/>
          <w:lang w:val="ru-RU"/>
        </w:rPr>
        <w:t>Мною изучены функция редактирования, допускающая</w:t>
      </w:r>
      <w:r w:rsidRPr="00921205">
        <w:rPr>
          <w:szCs w:val="28"/>
          <w:lang w:val="ru-RU" w:eastAsia="uk-UA"/>
        </w:rPr>
        <w:t xml:space="preserve"> возможность любого изменения, вставки, замены, копирования и перемещения фрагментов в рамках одного документа и между различными документа</w:t>
      </w:r>
      <w:r w:rsidRPr="00921205">
        <w:rPr>
          <w:szCs w:val="28"/>
          <w:lang w:val="ru-RU"/>
        </w:rPr>
        <w:t>ми, контекстного поиска, функция</w:t>
      </w:r>
      <w:r w:rsidRPr="00921205">
        <w:rPr>
          <w:szCs w:val="28"/>
          <w:lang w:val="ru-RU" w:eastAsia="uk-UA"/>
        </w:rPr>
        <w:t xml:space="preserve"> форматирования символов, абзацев, страниц, разделов документа, верстки, проверки грамматики и орфографии, использования наряду с простыми текстовыми элементами списков, таблиц, рисунков, графиков и диаграмм.</w:t>
      </w:r>
    </w:p>
    <w:p w:rsidR="00087205" w:rsidRPr="00921205" w:rsidRDefault="00087205" w:rsidP="00B86950">
      <w:pPr>
        <w:widowControl/>
        <w:spacing w:line="240" w:lineRule="auto"/>
        <w:ind w:right="44"/>
        <w:rPr>
          <w:szCs w:val="28"/>
          <w:lang w:val="ru-RU"/>
        </w:rPr>
      </w:pPr>
    </w:p>
    <w:p w:rsidR="00BF189D" w:rsidRPr="00921205" w:rsidRDefault="00600626" w:rsidP="00B86950">
      <w:pPr>
        <w:widowControl/>
        <w:spacing w:line="240" w:lineRule="auto"/>
        <w:ind w:right="44"/>
        <w:rPr>
          <w:u w:val="single"/>
          <w:lang w:val="ru-RU"/>
        </w:rPr>
      </w:pPr>
      <w:r w:rsidRPr="00921205">
        <w:rPr>
          <w:u w:val="single"/>
          <w:lang w:val="ru-RU"/>
        </w:rPr>
        <w:t xml:space="preserve"> </w:t>
      </w:r>
    </w:p>
    <w:sectPr w:rsidR="00BF189D" w:rsidRPr="00921205" w:rsidSect="00BF189D">
      <w:headerReference w:type="even" r:id="rId19"/>
      <w:headerReference w:type="default" r:id="rId20"/>
      <w:footerReference w:type="default" r:id="rId21"/>
      <w:footnotePr>
        <w:numRestart w:val="eachPage"/>
      </w:footnotePr>
      <w:endnotePr>
        <w:numFmt w:val="upperRoman"/>
      </w:endnotePr>
      <w:pgSz w:w="11906" w:h="16838" w:code="9"/>
      <w:pgMar w:top="1418" w:right="85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E2" w:rsidRDefault="00BD19E2">
      <w:r>
        <w:separator/>
      </w:r>
    </w:p>
  </w:endnote>
  <w:endnote w:type="continuationSeparator" w:id="0">
    <w:p w:rsidR="00BD19E2" w:rsidRDefault="00BD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49" w:rsidRPr="0050669F" w:rsidRDefault="004A3F49">
    <w:pPr>
      <w:pStyle w:val="a5"/>
      <w:jc w:val="right"/>
      <w:rPr>
        <w:sz w:val="24"/>
      </w:rPr>
    </w:pPr>
    <w:r w:rsidRPr="0050669F">
      <w:rPr>
        <w:sz w:val="24"/>
      </w:rPr>
      <w:fldChar w:fldCharType="begin"/>
    </w:r>
    <w:r w:rsidRPr="0050669F">
      <w:rPr>
        <w:sz w:val="24"/>
      </w:rPr>
      <w:instrText>PAGE   \* MERGEFORMAT</w:instrText>
    </w:r>
    <w:r w:rsidRPr="0050669F">
      <w:rPr>
        <w:sz w:val="24"/>
      </w:rPr>
      <w:fldChar w:fldCharType="separate"/>
    </w:r>
    <w:r w:rsidR="00ED7EC1">
      <w:rPr>
        <w:noProof/>
        <w:sz w:val="24"/>
      </w:rPr>
      <w:t>13</w:t>
    </w:r>
    <w:r w:rsidRPr="0050669F">
      <w:rPr>
        <w:sz w:val="24"/>
      </w:rPr>
      <w:fldChar w:fldCharType="end"/>
    </w:r>
  </w:p>
  <w:p w:rsidR="004A3F49" w:rsidRDefault="004A3F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E2" w:rsidRDefault="00BD19E2">
      <w:r>
        <w:separator/>
      </w:r>
    </w:p>
  </w:footnote>
  <w:footnote w:type="continuationSeparator" w:id="0">
    <w:p w:rsidR="00BD19E2" w:rsidRDefault="00BD1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DFB" w:rsidRDefault="005C2DFB" w:rsidP="00284EB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C2DFB" w:rsidRDefault="005C2DF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DFB" w:rsidRDefault="005C2DFB" w:rsidP="003D07BB">
    <w:pPr>
      <w:pStyle w:val="a3"/>
      <w:ind w:righ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69638B"/>
    <w:multiLevelType w:val="hybridMultilevel"/>
    <w:tmpl w:val="C25A6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404D35"/>
    <w:multiLevelType w:val="hybridMultilevel"/>
    <w:tmpl w:val="45AA0FFC"/>
    <w:lvl w:ilvl="0" w:tplc="5C9C4D54">
      <w:start w:val="5"/>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07F57632"/>
    <w:multiLevelType w:val="hybridMultilevel"/>
    <w:tmpl w:val="29AABD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DA5CDD"/>
    <w:multiLevelType w:val="hybridMultilevel"/>
    <w:tmpl w:val="CDEC6FFE"/>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7">
    <w:nsid w:val="0C153EC6"/>
    <w:multiLevelType w:val="hybridMultilevel"/>
    <w:tmpl w:val="D182EB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CEE3DFA"/>
    <w:multiLevelType w:val="hybridMultilevel"/>
    <w:tmpl w:val="AFF60E0E"/>
    <w:lvl w:ilvl="0" w:tplc="FFFFFFFF">
      <w:start w:val="1"/>
      <w:numFmt w:val="decimal"/>
      <w:lvlText w:val="%1"/>
      <w:lvlJc w:val="left"/>
      <w:pPr>
        <w:tabs>
          <w:tab w:val="num" w:pos="2062"/>
        </w:tabs>
        <w:ind w:left="851" w:firstLine="851"/>
      </w:pPr>
      <w:rPr>
        <w:rFonts w:ascii="Times New Roman" w:hAnsi="Times New Roman" w:hint="default"/>
        <w:b w:val="0"/>
        <w:i w:val="0"/>
        <w:sz w:val="28"/>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9">
    <w:nsid w:val="0D162438"/>
    <w:multiLevelType w:val="hybridMultilevel"/>
    <w:tmpl w:val="7448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27CC9"/>
    <w:multiLevelType w:val="hybridMultilevel"/>
    <w:tmpl w:val="EF24D072"/>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1">
    <w:nsid w:val="14E53B59"/>
    <w:multiLevelType w:val="multilevel"/>
    <w:tmpl w:val="13DE6FB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60337D5"/>
    <w:multiLevelType w:val="hybridMultilevel"/>
    <w:tmpl w:val="4FC0FD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2B50EA"/>
    <w:multiLevelType w:val="hybridMultilevel"/>
    <w:tmpl w:val="E36EA9E6"/>
    <w:lvl w:ilvl="0" w:tplc="5C9C4D54">
      <w:start w:val="5"/>
      <w:numFmt w:val="bullet"/>
      <w:lvlText w:val="-"/>
      <w:lvlJc w:val="left"/>
      <w:pPr>
        <w:tabs>
          <w:tab w:val="num" w:pos="2325"/>
        </w:tabs>
        <w:ind w:left="2325" w:hanging="885"/>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B542502"/>
    <w:multiLevelType w:val="hybridMultilevel"/>
    <w:tmpl w:val="4612A848"/>
    <w:lvl w:ilvl="0" w:tplc="2684EDAA">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5">
    <w:nsid w:val="1C8A154F"/>
    <w:multiLevelType w:val="hybridMultilevel"/>
    <w:tmpl w:val="83723D22"/>
    <w:lvl w:ilvl="0" w:tplc="E00CECCA">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6">
    <w:nsid w:val="1F5D70DD"/>
    <w:multiLevelType w:val="hybridMultilevel"/>
    <w:tmpl w:val="34864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04C36F4"/>
    <w:multiLevelType w:val="hybridMultilevel"/>
    <w:tmpl w:val="10D4D0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71A3F51"/>
    <w:multiLevelType w:val="hybridMultilevel"/>
    <w:tmpl w:val="72243CE2"/>
    <w:lvl w:ilvl="0" w:tplc="5C9C4D54">
      <w:start w:val="5"/>
      <w:numFmt w:val="bullet"/>
      <w:lvlText w:val="-"/>
      <w:lvlJc w:val="left"/>
      <w:pPr>
        <w:tabs>
          <w:tab w:val="num" w:pos="2325"/>
        </w:tabs>
        <w:ind w:left="2325" w:hanging="885"/>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8EE707B"/>
    <w:multiLevelType w:val="hybridMultilevel"/>
    <w:tmpl w:val="CEDEAC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347769D1"/>
    <w:multiLevelType w:val="hybridMultilevel"/>
    <w:tmpl w:val="A768CCB0"/>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21">
    <w:nsid w:val="37E50977"/>
    <w:multiLevelType w:val="hybridMultilevel"/>
    <w:tmpl w:val="8E1A1A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8215EC8"/>
    <w:multiLevelType w:val="hybridMultilevel"/>
    <w:tmpl w:val="794E4C78"/>
    <w:lvl w:ilvl="0" w:tplc="A52AAF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A4C195C"/>
    <w:multiLevelType w:val="hybridMultilevel"/>
    <w:tmpl w:val="11A2C4D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538C5885"/>
    <w:multiLevelType w:val="singleLevel"/>
    <w:tmpl w:val="452AD80E"/>
    <w:lvl w:ilvl="0">
      <w:start w:val="5"/>
      <w:numFmt w:val="decimal"/>
      <w:lvlText w:val="%1"/>
      <w:lvlJc w:val="left"/>
      <w:pPr>
        <w:tabs>
          <w:tab w:val="num" w:pos="1211"/>
        </w:tabs>
        <w:ind w:left="0" w:firstLine="851"/>
      </w:pPr>
      <w:rPr>
        <w:u w:val="none"/>
      </w:rPr>
    </w:lvl>
  </w:abstractNum>
  <w:abstractNum w:abstractNumId="25">
    <w:nsid w:val="610412B3"/>
    <w:multiLevelType w:val="hybridMultilevel"/>
    <w:tmpl w:val="F1B42E00"/>
    <w:lvl w:ilvl="0" w:tplc="70167EC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6">
    <w:nsid w:val="62790E87"/>
    <w:multiLevelType w:val="hybridMultilevel"/>
    <w:tmpl w:val="02C24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776DD3"/>
    <w:multiLevelType w:val="hybridMultilevel"/>
    <w:tmpl w:val="3D3A43EE"/>
    <w:lvl w:ilvl="0" w:tplc="CB6A26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5016667"/>
    <w:multiLevelType w:val="hybridMultilevel"/>
    <w:tmpl w:val="A044C1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6B67B92"/>
    <w:multiLevelType w:val="hybridMultilevel"/>
    <w:tmpl w:val="CF28C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833205"/>
    <w:multiLevelType w:val="hybridMultilevel"/>
    <w:tmpl w:val="2CC60A22"/>
    <w:lvl w:ilvl="0" w:tplc="5C9C4D54">
      <w:start w:val="5"/>
      <w:numFmt w:val="bullet"/>
      <w:lvlText w:val="-"/>
      <w:lvlJc w:val="left"/>
      <w:pPr>
        <w:tabs>
          <w:tab w:val="num" w:pos="2325"/>
        </w:tabs>
        <w:ind w:left="2325" w:hanging="885"/>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30"/>
  </w:num>
  <w:num w:numId="3">
    <w:abstractNumId w:val="13"/>
  </w:num>
  <w:num w:numId="4">
    <w:abstractNumId w:val="27"/>
  </w:num>
  <w:num w:numId="5">
    <w:abstractNumId w:val="11"/>
  </w:num>
  <w:num w:numId="6">
    <w:abstractNumId w:val="26"/>
  </w:num>
  <w:num w:numId="7">
    <w:abstractNumId w:val="9"/>
  </w:num>
  <w:num w:numId="8">
    <w:abstractNumId w:val="5"/>
  </w:num>
  <w:num w:numId="9">
    <w:abstractNumId w:val="17"/>
  </w:num>
  <w:num w:numId="10">
    <w:abstractNumId w:val="29"/>
  </w:num>
  <w:num w:numId="11">
    <w:abstractNumId w:val="21"/>
  </w:num>
  <w:num w:numId="12">
    <w:abstractNumId w:val="7"/>
  </w:num>
  <w:num w:numId="13">
    <w:abstractNumId w:val="6"/>
  </w:num>
  <w:num w:numId="14">
    <w:abstractNumId w:val="19"/>
  </w:num>
  <w:num w:numId="15">
    <w:abstractNumId w:val="23"/>
  </w:num>
  <w:num w:numId="16">
    <w:abstractNumId w:val="0"/>
  </w:num>
  <w:num w:numId="17">
    <w:abstractNumId w:val="1"/>
  </w:num>
  <w:num w:numId="18">
    <w:abstractNumId w:val="2"/>
  </w:num>
  <w:num w:numId="19">
    <w:abstractNumId w:val="4"/>
  </w:num>
  <w:num w:numId="20">
    <w:abstractNumId w:val="12"/>
  </w:num>
  <w:num w:numId="21">
    <w:abstractNumId w:val="15"/>
  </w:num>
  <w:num w:numId="22">
    <w:abstractNumId w:val="25"/>
  </w:num>
  <w:num w:numId="23">
    <w:abstractNumId w:val="14"/>
  </w:num>
  <w:num w:numId="24">
    <w:abstractNumId w:val="20"/>
  </w:num>
  <w:num w:numId="25">
    <w:abstractNumId w:val="10"/>
  </w:num>
  <w:num w:numId="26">
    <w:abstractNumId w:val="16"/>
  </w:num>
  <w:num w:numId="27">
    <w:abstractNumId w:val="28"/>
  </w:num>
  <w:num w:numId="28">
    <w:abstractNumId w:val="3"/>
  </w:num>
  <w:num w:numId="29">
    <w:abstractNumId w:val="22"/>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numRestart w:val="eachPage"/>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67"/>
    <w:rsid w:val="00002D32"/>
    <w:rsid w:val="0000442B"/>
    <w:rsid w:val="00007145"/>
    <w:rsid w:val="00011289"/>
    <w:rsid w:val="00015548"/>
    <w:rsid w:val="000341D7"/>
    <w:rsid w:val="000456EC"/>
    <w:rsid w:val="000476D4"/>
    <w:rsid w:val="00062081"/>
    <w:rsid w:val="00072AA0"/>
    <w:rsid w:val="000770B8"/>
    <w:rsid w:val="000834B4"/>
    <w:rsid w:val="00087205"/>
    <w:rsid w:val="00095F19"/>
    <w:rsid w:val="000A6623"/>
    <w:rsid w:val="000C3FF0"/>
    <w:rsid w:val="000D22AD"/>
    <w:rsid w:val="000D67CA"/>
    <w:rsid w:val="000F0385"/>
    <w:rsid w:val="000F4315"/>
    <w:rsid w:val="00101DFC"/>
    <w:rsid w:val="00105C0A"/>
    <w:rsid w:val="00106DC0"/>
    <w:rsid w:val="00107C3A"/>
    <w:rsid w:val="00124E5A"/>
    <w:rsid w:val="001252F9"/>
    <w:rsid w:val="0012767C"/>
    <w:rsid w:val="00146C77"/>
    <w:rsid w:val="001503CB"/>
    <w:rsid w:val="001517BB"/>
    <w:rsid w:val="00153A7A"/>
    <w:rsid w:val="001745A3"/>
    <w:rsid w:val="001773A9"/>
    <w:rsid w:val="00177D2F"/>
    <w:rsid w:val="00187740"/>
    <w:rsid w:val="001936AB"/>
    <w:rsid w:val="001B152D"/>
    <w:rsid w:val="001B1D1D"/>
    <w:rsid w:val="001B3620"/>
    <w:rsid w:val="001D4153"/>
    <w:rsid w:val="001E3BDD"/>
    <w:rsid w:val="001E549E"/>
    <w:rsid w:val="001F042F"/>
    <w:rsid w:val="00217715"/>
    <w:rsid w:val="00236063"/>
    <w:rsid w:val="002426C5"/>
    <w:rsid w:val="00243BCF"/>
    <w:rsid w:val="00243DF4"/>
    <w:rsid w:val="002445BA"/>
    <w:rsid w:val="00260951"/>
    <w:rsid w:val="00284EB3"/>
    <w:rsid w:val="00290C8F"/>
    <w:rsid w:val="002A55F1"/>
    <w:rsid w:val="002B4CF6"/>
    <w:rsid w:val="002B4D26"/>
    <w:rsid w:val="002B70E9"/>
    <w:rsid w:val="002F4FFF"/>
    <w:rsid w:val="00303711"/>
    <w:rsid w:val="0030569F"/>
    <w:rsid w:val="003151EB"/>
    <w:rsid w:val="00316D65"/>
    <w:rsid w:val="00317B30"/>
    <w:rsid w:val="00322971"/>
    <w:rsid w:val="0032342D"/>
    <w:rsid w:val="00334C4A"/>
    <w:rsid w:val="00347BB9"/>
    <w:rsid w:val="00352B71"/>
    <w:rsid w:val="003824CD"/>
    <w:rsid w:val="003A719E"/>
    <w:rsid w:val="003B25A1"/>
    <w:rsid w:val="003C7447"/>
    <w:rsid w:val="003D07BB"/>
    <w:rsid w:val="0040629C"/>
    <w:rsid w:val="00426F3F"/>
    <w:rsid w:val="00476A60"/>
    <w:rsid w:val="004A3F49"/>
    <w:rsid w:val="004C3ACE"/>
    <w:rsid w:val="004F11AF"/>
    <w:rsid w:val="004F6A3A"/>
    <w:rsid w:val="0050669F"/>
    <w:rsid w:val="005100FA"/>
    <w:rsid w:val="00516147"/>
    <w:rsid w:val="005246EE"/>
    <w:rsid w:val="005361E3"/>
    <w:rsid w:val="005532F2"/>
    <w:rsid w:val="00560871"/>
    <w:rsid w:val="00564FF6"/>
    <w:rsid w:val="0056635F"/>
    <w:rsid w:val="005712B9"/>
    <w:rsid w:val="0057365B"/>
    <w:rsid w:val="00574473"/>
    <w:rsid w:val="005755B6"/>
    <w:rsid w:val="005802B8"/>
    <w:rsid w:val="0059242E"/>
    <w:rsid w:val="0059594A"/>
    <w:rsid w:val="00597B6D"/>
    <w:rsid w:val="005B0FD5"/>
    <w:rsid w:val="005C2DFB"/>
    <w:rsid w:val="005D476F"/>
    <w:rsid w:val="005D6BCA"/>
    <w:rsid w:val="005E0D32"/>
    <w:rsid w:val="005F09D6"/>
    <w:rsid w:val="00600626"/>
    <w:rsid w:val="00612373"/>
    <w:rsid w:val="00630DB1"/>
    <w:rsid w:val="00631238"/>
    <w:rsid w:val="00634268"/>
    <w:rsid w:val="00642C4D"/>
    <w:rsid w:val="00647715"/>
    <w:rsid w:val="00647F51"/>
    <w:rsid w:val="006632FF"/>
    <w:rsid w:val="00666540"/>
    <w:rsid w:val="00675482"/>
    <w:rsid w:val="00687E56"/>
    <w:rsid w:val="00691347"/>
    <w:rsid w:val="006B5373"/>
    <w:rsid w:val="006C7C42"/>
    <w:rsid w:val="006D209E"/>
    <w:rsid w:val="006D3B30"/>
    <w:rsid w:val="006D4EDC"/>
    <w:rsid w:val="006D735D"/>
    <w:rsid w:val="006E32D2"/>
    <w:rsid w:val="006F44C8"/>
    <w:rsid w:val="006F45EF"/>
    <w:rsid w:val="00701E52"/>
    <w:rsid w:val="00715BCE"/>
    <w:rsid w:val="00720355"/>
    <w:rsid w:val="007255EE"/>
    <w:rsid w:val="00726CE3"/>
    <w:rsid w:val="00756F19"/>
    <w:rsid w:val="0078015A"/>
    <w:rsid w:val="007822BA"/>
    <w:rsid w:val="007B757B"/>
    <w:rsid w:val="007C7F4D"/>
    <w:rsid w:val="007F0BF5"/>
    <w:rsid w:val="007F7AF2"/>
    <w:rsid w:val="008146A5"/>
    <w:rsid w:val="0081518F"/>
    <w:rsid w:val="00815EA8"/>
    <w:rsid w:val="00824E8F"/>
    <w:rsid w:val="008314A1"/>
    <w:rsid w:val="00841CC6"/>
    <w:rsid w:val="00850289"/>
    <w:rsid w:val="00875D90"/>
    <w:rsid w:val="00894758"/>
    <w:rsid w:val="008951B6"/>
    <w:rsid w:val="008D1ADC"/>
    <w:rsid w:val="008D30B1"/>
    <w:rsid w:val="008D4567"/>
    <w:rsid w:val="008D5D64"/>
    <w:rsid w:val="008E1C65"/>
    <w:rsid w:val="00900247"/>
    <w:rsid w:val="00907FFA"/>
    <w:rsid w:val="00913AF1"/>
    <w:rsid w:val="00921205"/>
    <w:rsid w:val="0092132A"/>
    <w:rsid w:val="00921488"/>
    <w:rsid w:val="00921C24"/>
    <w:rsid w:val="009235F2"/>
    <w:rsid w:val="00936C06"/>
    <w:rsid w:val="0094023A"/>
    <w:rsid w:val="0094637F"/>
    <w:rsid w:val="009558AB"/>
    <w:rsid w:val="009563C4"/>
    <w:rsid w:val="00960CBF"/>
    <w:rsid w:val="00970498"/>
    <w:rsid w:val="00971479"/>
    <w:rsid w:val="00971730"/>
    <w:rsid w:val="009B4436"/>
    <w:rsid w:val="009B577D"/>
    <w:rsid w:val="009C4EB3"/>
    <w:rsid w:val="00A02BFE"/>
    <w:rsid w:val="00A03D42"/>
    <w:rsid w:val="00A130FC"/>
    <w:rsid w:val="00A24D6A"/>
    <w:rsid w:val="00A30435"/>
    <w:rsid w:val="00A30951"/>
    <w:rsid w:val="00A327ED"/>
    <w:rsid w:val="00A37F4F"/>
    <w:rsid w:val="00A4326D"/>
    <w:rsid w:val="00A46D1F"/>
    <w:rsid w:val="00A618AB"/>
    <w:rsid w:val="00A838FE"/>
    <w:rsid w:val="00A86FB8"/>
    <w:rsid w:val="00A90728"/>
    <w:rsid w:val="00AA1448"/>
    <w:rsid w:val="00AA4CB4"/>
    <w:rsid w:val="00AB6DBF"/>
    <w:rsid w:val="00AC20CA"/>
    <w:rsid w:val="00AC2953"/>
    <w:rsid w:val="00AE0D70"/>
    <w:rsid w:val="00AE635A"/>
    <w:rsid w:val="00B063A3"/>
    <w:rsid w:val="00B3286C"/>
    <w:rsid w:val="00B33041"/>
    <w:rsid w:val="00B46C2B"/>
    <w:rsid w:val="00B50098"/>
    <w:rsid w:val="00B52091"/>
    <w:rsid w:val="00B545E6"/>
    <w:rsid w:val="00B54B44"/>
    <w:rsid w:val="00B55C54"/>
    <w:rsid w:val="00B63D6D"/>
    <w:rsid w:val="00B72ED2"/>
    <w:rsid w:val="00B7439D"/>
    <w:rsid w:val="00B75D66"/>
    <w:rsid w:val="00B76DB1"/>
    <w:rsid w:val="00B84FA6"/>
    <w:rsid w:val="00B86950"/>
    <w:rsid w:val="00B95E67"/>
    <w:rsid w:val="00BA009B"/>
    <w:rsid w:val="00BA7C55"/>
    <w:rsid w:val="00BB0262"/>
    <w:rsid w:val="00BD128A"/>
    <w:rsid w:val="00BD19E2"/>
    <w:rsid w:val="00BE57DC"/>
    <w:rsid w:val="00BF115A"/>
    <w:rsid w:val="00BF189D"/>
    <w:rsid w:val="00BF19B3"/>
    <w:rsid w:val="00BF49E3"/>
    <w:rsid w:val="00C01EDD"/>
    <w:rsid w:val="00C216D8"/>
    <w:rsid w:val="00C3060B"/>
    <w:rsid w:val="00C356DF"/>
    <w:rsid w:val="00C365FE"/>
    <w:rsid w:val="00C36C55"/>
    <w:rsid w:val="00C40622"/>
    <w:rsid w:val="00C43D46"/>
    <w:rsid w:val="00C5083F"/>
    <w:rsid w:val="00C80DEE"/>
    <w:rsid w:val="00CA03F6"/>
    <w:rsid w:val="00CA4880"/>
    <w:rsid w:val="00CB7BF1"/>
    <w:rsid w:val="00CC56F5"/>
    <w:rsid w:val="00CD3823"/>
    <w:rsid w:val="00CF31E6"/>
    <w:rsid w:val="00CF429C"/>
    <w:rsid w:val="00CF6D79"/>
    <w:rsid w:val="00D1335B"/>
    <w:rsid w:val="00D13FC0"/>
    <w:rsid w:val="00D2020A"/>
    <w:rsid w:val="00D31D0A"/>
    <w:rsid w:val="00D40ED4"/>
    <w:rsid w:val="00D54C00"/>
    <w:rsid w:val="00D578BB"/>
    <w:rsid w:val="00D60B09"/>
    <w:rsid w:val="00D6112F"/>
    <w:rsid w:val="00D925F0"/>
    <w:rsid w:val="00DA1A2B"/>
    <w:rsid w:val="00DB297A"/>
    <w:rsid w:val="00DB324C"/>
    <w:rsid w:val="00DB55FD"/>
    <w:rsid w:val="00DE2238"/>
    <w:rsid w:val="00DF16E9"/>
    <w:rsid w:val="00E00AFF"/>
    <w:rsid w:val="00E12A52"/>
    <w:rsid w:val="00E2486B"/>
    <w:rsid w:val="00E31EE6"/>
    <w:rsid w:val="00E343E5"/>
    <w:rsid w:val="00E35C42"/>
    <w:rsid w:val="00E718BC"/>
    <w:rsid w:val="00E773D1"/>
    <w:rsid w:val="00E9180A"/>
    <w:rsid w:val="00EA03F1"/>
    <w:rsid w:val="00EA13FD"/>
    <w:rsid w:val="00EA41D3"/>
    <w:rsid w:val="00EA7650"/>
    <w:rsid w:val="00EB7F02"/>
    <w:rsid w:val="00EC2524"/>
    <w:rsid w:val="00ED7EC1"/>
    <w:rsid w:val="00EE3799"/>
    <w:rsid w:val="00EE6895"/>
    <w:rsid w:val="00EF111E"/>
    <w:rsid w:val="00F01CD8"/>
    <w:rsid w:val="00F02BD3"/>
    <w:rsid w:val="00F057FA"/>
    <w:rsid w:val="00F11F90"/>
    <w:rsid w:val="00F345A6"/>
    <w:rsid w:val="00F3561F"/>
    <w:rsid w:val="00F427AE"/>
    <w:rsid w:val="00F42B04"/>
    <w:rsid w:val="00F456BB"/>
    <w:rsid w:val="00F45BDF"/>
    <w:rsid w:val="00F65381"/>
    <w:rsid w:val="00F8041C"/>
    <w:rsid w:val="00F9276B"/>
    <w:rsid w:val="00F95293"/>
    <w:rsid w:val="00FA2EC2"/>
    <w:rsid w:val="00FA5945"/>
    <w:rsid w:val="00FA5E4B"/>
    <w:rsid w:val="00FB185D"/>
    <w:rsid w:val="00FB3561"/>
    <w:rsid w:val="00FB552E"/>
    <w:rsid w:val="00FC5284"/>
    <w:rsid w:val="00FD6A06"/>
    <w:rsid w:val="00FE6904"/>
    <w:rsid w:val="00FF2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E599F-CD60-41BC-AACF-620ED83D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locked="1" w:uiPriority="39"/>
    <w:lsdException w:name="toc 3" w:locked="1"/>
    <w:lsdException w:name="footer" w:uiPriority="99"/>
    <w:lsdException w:name="caption" w:locked="1" w:qFormat="1"/>
    <w:lsdException w:name="Title" w:locked="1" w:qFormat="1"/>
    <w:lsdException w:name="Body Text" w:locked="1"/>
    <w:lsdException w:name="Subtitle" w:locked="1" w:qFormat="1"/>
    <w:lsdException w:name="Hyperlink" w:uiPriority="99"/>
    <w:lsdException w:name="Strong" w:locked="1" w:uiPriority="22" w:qFormat="1"/>
    <w:lsdException w:name="Emphasis" w:locked="1" w:uiPriority="20" w:qFormat="1"/>
    <w:lsdException w:name="Normal (Web)" w:locked="1" w:uiPriority="99"/>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EB3"/>
    <w:pPr>
      <w:widowControl w:val="0"/>
      <w:spacing w:line="360" w:lineRule="auto"/>
      <w:ind w:firstLine="720"/>
      <w:jc w:val="both"/>
    </w:pPr>
    <w:rPr>
      <w:sz w:val="28"/>
      <w:szCs w:val="24"/>
      <w:lang w:eastAsia="ru-RU"/>
    </w:rPr>
  </w:style>
  <w:style w:type="paragraph" w:styleId="1">
    <w:name w:val="heading 1"/>
    <w:basedOn w:val="a"/>
    <w:next w:val="a"/>
    <w:qFormat/>
    <w:rsid w:val="00971730"/>
    <w:pPr>
      <w:keepNext/>
      <w:keepLines/>
      <w:pageBreakBefore/>
      <w:spacing w:after="480" w:line="240" w:lineRule="auto"/>
      <w:ind w:firstLine="0"/>
      <w:jc w:val="center"/>
      <w:outlineLvl w:val="0"/>
    </w:pPr>
    <w:rPr>
      <w:b/>
      <w:sz w:val="32"/>
      <w:szCs w:val="20"/>
    </w:rPr>
  </w:style>
  <w:style w:type="paragraph" w:styleId="2">
    <w:name w:val="heading 2"/>
    <w:basedOn w:val="1"/>
    <w:next w:val="a"/>
    <w:qFormat/>
    <w:rsid w:val="00971730"/>
    <w:pPr>
      <w:pageBreakBefore w:val="0"/>
      <w:spacing w:before="240"/>
      <w:outlineLvl w:val="1"/>
    </w:pPr>
  </w:style>
  <w:style w:type="paragraph" w:styleId="3">
    <w:name w:val="heading 3"/>
    <w:basedOn w:val="a"/>
    <w:next w:val="a"/>
    <w:link w:val="30"/>
    <w:qFormat/>
    <w:rsid w:val="00971730"/>
    <w:pPr>
      <w:keepNext/>
      <w:widowControl/>
      <w:outlineLvl w:val="2"/>
    </w:pPr>
  </w:style>
  <w:style w:type="paragraph" w:styleId="4">
    <w:name w:val="heading 4"/>
    <w:basedOn w:val="a"/>
    <w:next w:val="a"/>
    <w:qFormat/>
    <w:rsid w:val="00971730"/>
    <w:pPr>
      <w:keepNext/>
      <w:widowControl/>
      <w:spacing w:line="240" w:lineRule="auto"/>
      <w:ind w:firstLine="708"/>
      <w:outlineLvl w:val="3"/>
    </w:pPr>
  </w:style>
  <w:style w:type="paragraph" w:styleId="5">
    <w:name w:val="heading 5"/>
    <w:basedOn w:val="a"/>
    <w:next w:val="a"/>
    <w:qFormat/>
    <w:rsid w:val="00971730"/>
    <w:pPr>
      <w:keepNext/>
      <w:widowControl/>
      <w:spacing w:line="240" w:lineRule="auto"/>
      <w:ind w:firstLine="0"/>
      <w:jc w:val="right"/>
      <w:outlineLvl w:val="4"/>
    </w:pPr>
  </w:style>
  <w:style w:type="paragraph" w:styleId="6">
    <w:name w:val="heading 6"/>
    <w:basedOn w:val="a"/>
    <w:next w:val="a"/>
    <w:qFormat/>
    <w:rsid w:val="00971730"/>
    <w:pPr>
      <w:keepNext/>
      <w:widowControl/>
      <w:spacing w:line="240" w:lineRule="auto"/>
      <w:ind w:firstLine="360"/>
      <w:jc w:val="left"/>
      <w:outlineLvl w:val="5"/>
    </w:pPr>
  </w:style>
  <w:style w:type="paragraph" w:styleId="7">
    <w:name w:val="heading 7"/>
    <w:basedOn w:val="a"/>
    <w:next w:val="a"/>
    <w:qFormat/>
    <w:rsid w:val="00971730"/>
    <w:pPr>
      <w:keepNext/>
      <w:widowControl/>
      <w:spacing w:line="240" w:lineRule="auto"/>
      <w:ind w:firstLine="0"/>
      <w:jc w:val="right"/>
      <w:outlineLvl w:val="6"/>
    </w:pPr>
    <w:rPr>
      <w:rFonts w:eastAsia="MS Mincho"/>
      <w:b/>
      <w:bCs/>
    </w:rPr>
  </w:style>
  <w:style w:type="paragraph" w:styleId="8">
    <w:name w:val="heading 8"/>
    <w:basedOn w:val="a"/>
    <w:next w:val="a"/>
    <w:qFormat/>
    <w:rsid w:val="00971730"/>
    <w:pPr>
      <w:keepNext/>
      <w:widowControl/>
      <w:spacing w:line="240" w:lineRule="auto"/>
      <w:ind w:firstLine="540"/>
      <w:outlineLvl w:val="7"/>
    </w:pPr>
    <w:rPr>
      <w:b/>
      <w:bCs/>
    </w:rPr>
  </w:style>
  <w:style w:type="paragraph" w:styleId="9">
    <w:name w:val="heading 9"/>
    <w:basedOn w:val="a"/>
    <w:next w:val="a"/>
    <w:qFormat/>
    <w:rsid w:val="00971730"/>
    <w:pPr>
      <w:keepNext/>
      <w:widowControl/>
      <w:spacing w:line="240" w:lineRule="auto"/>
      <w:ind w:firstLine="0"/>
      <w:jc w:val="center"/>
      <w:outlineLvl w:val="8"/>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71730"/>
    <w:pPr>
      <w:widowControl w:val="0"/>
      <w:spacing w:line="360" w:lineRule="auto"/>
      <w:ind w:firstLine="720"/>
      <w:jc w:val="both"/>
    </w:pPr>
    <w:rPr>
      <w:sz w:val="28"/>
      <w:lang w:eastAsia="ru-RU"/>
    </w:rPr>
  </w:style>
  <w:style w:type="paragraph" w:styleId="11">
    <w:name w:val="toc 1"/>
    <w:basedOn w:val="a"/>
    <w:next w:val="a"/>
    <w:autoRedefine/>
    <w:uiPriority w:val="39"/>
    <w:rsid w:val="00971730"/>
    <w:pPr>
      <w:tabs>
        <w:tab w:val="right" w:leader="dot" w:pos="9344"/>
      </w:tabs>
      <w:spacing w:before="240" w:line="240" w:lineRule="auto"/>
      <w:ind w:firstLine="0"/>
      <w:jc w:val="left"/>
    </w:pPr>
    <w:rPr>
      <w:noProof/>
      <w:sz w:val="32"/>
      <w:szCs w:val="20"/>
    </w:rPr>
  </w:style>
  <w:style w:type="paragraph" w:styleId="20">
    <w:name w:val="toc 2"/>
    <w:basedOn w:val="a"/>
    <w:next w:val="a"/>
    <w:autoRedefine/>
    <w:uiPriority w:val="39"/>
    <w:rsid w:val="00971730"/>
    <w:pPr>
      <w:tabs>
        <w:tab w:val="right" w:leader="dot" w:pos="9344"/>
      </w:tabs>
      <w:spacing w:before="140" w:after="140" w:line="240" w:lineRule="auto"/>
      <w:ind w:left="198" w:firstLine="0"/>
      <w:jc w:val="left"/>
    </w:pPr>
    <w:rPr>
      <w:noProof/>
      <w:szCs w:val="20"/>
    </w:rPr>
  </w:style>
  <w:style w:type="paragraph" w:styleId="a3">
    <w:name w:val="header"/>
    <w:basedOn w:val="a"/>
    <w:rsid w:val="00971730"/>
    <w:pPr>
      <w:tabs>
        <w:tab w:val="center" w:pos="4677"/>
        <w:tab w:val="right" w:pos="9355"/>
      </w:tabs>
    </w:pPr>
  </w:style>
  <w:style w:type="character" w:styleId="a4">
    <w:name w:val="page number"/>
    <w:rsid w:val="00971730"/>
    <w:rPr>
      <w:rFonts w:cs="Times New Roman"/>
    </w:rPr>
  </w:style>
  <w:style w:type="paragraph" w:styleId="a5">
    <w:name w:val="footer"/>
    <w:basedOn w:val="a"/>
    <w:link w:val="a6"/>
    <w:uiPriority w:val="99"/>
    <w:rsid w:val="00971730"/>
    <w:pPr>
      <w:tabs>
        <w:tab w:val="center" w:pos="4677"/>
        <w:tab w:val="right" w:pos="9355"/>
      </w:tabs>
    </w:pPr>
  </w:style>
  <w:style w:type="paragraph" w:styleId="a7">
    <w:name w:val="footnote text"/>
    <w:basedOn w:val="a"/>
    <w:semiHidden/>
    <w:rsid w:val="00971730"/>
    <w:pPr>
      <w:keepLines/>
      <w:spacing w:line="240" w:lineRule="auto"/>
      <w:ind w:firstLine="0"/>
    </w:pPr>
    <w:rPr>
      <w:sz w:val="20"/>
      <w:szCs w:val="20"/>
    </w:rPr>
  </w:style>
  <w:style w:type="character" w:styleId="a8">
    <w:name w:val="footnote reference"/>
    <w:semiHidden/>
    <w:rsid w:val="00971730"/>
    <w:rPr>
      <w:vertAlign w:val="superscript"/>
    </w:rPr>
  </w:style>
  <w:style w:type="paragraph" w:styleId="a9">
    <w:name w:val="Body Text Indent"/>
    <w:basedOn w:val="a"/>
    <w:rsid w:val="00971730"/>
    <w:pPr>
      <w:spacing w:line="240" w:lineRule="auto"/>
      <w:ind w:firstLine="360"/>
    </w:pPr>
    <w:rPr>
      <w:sz w:val="24"/>
      <w:szCs w:val="28"/>
    </w:rPr>
  </w:style>
  <w:style w:type="paragraph" w:styleId="21">
    <w:name w:val="Body Text Indent 2"/>
    <w:basedOn w:val="a"/>
    <w:rsid w:val="00971730"/>
    <w:pPr>
      <w:widowControl/>
      <w:tabs>
        <w:tab w:val="left" w:pos="0"/>
        <w:tab w:val="num" w:pos="284"/>
      </w:tabs>
      <w:spacing w:line="240" w:lineRule="auto"/>
      <w:ind w:right="141" w:firstLine="709"/>
    </w:pPr>
    <w:rPr>
      <w:szCs w:val="20"/>
    </w:rPr>
  </w:style>
  <w:style w:type="paragraph" w:styleId="31">
    <w:name w:val="Body Text Indent 3"/>
    <w:basedOn w:val="a"/>
    <w:rsid w:val="00971730"/>
    <w:pPr>
      <w:shd w:val="clear" w:color="auto" w:fill="FFFFFF"/>
      <w:autoSpaceDE w:val="0"/>
      <w:autoSpaceDN w:val="0"/>
      <w:adjustRightInd w:val="0"/>
      <w:ind w:firstLine="567"/>
    </w:pPr>
    <w:rPr>
      <w:color w:val="000000"/>
      <w:szCs w:val="28"/>
    </w:rPr>
  </w:style>
  <w:style w:type="paragraph" w:styleId="aa">
    <w:name w:val="Normal (Web)"/>
    <w:basedOn w:val="a"/>
    <w:uiPriority w:val="99"/>
    <w:rsid w:val="00971730"/>
    <w:pPr>
      <w:widowControl/>
      <w:spacing w:before="100" w:beforeAutospacing="1" w:after="100" w:afterAutospacing="1" w:line="240" w:lineRule="auto"/>
      <w:ind w:firstLine="0"/>
      <w:jc w:val="left"/>
    </w:pPr>
    <w:rPr>
      <w:rFonts w:ascii="Arial Unicode MS" w:eastAsia="Arial Unicode MS" w:hAnsi="Arial Unicode MS" w:cs="Arial Unicode MS"/>
      <w:sz w:val="24"/>
      <w:lang w:val="ru-RU"/>
    </w:rPr>
  </w:style>
  <w:style w:type="paragraph" w:styleId="ab">
    <w:name w:val="Body Text"/>
    <w:basedOn w:val="a"/>
    <w:link w:val="ac"/>
    <w:rsid w:val="00971730"/>
    <w:pPr>
      <w:widowControl/>
      <w:spacing w:line="240" w:lineRule="auto"/>
      <w:ind w:firstLine="0"/>
      <w:jc w:val="left"/>
    </w:pPr>
  </w:style>
  <w:style w:type="paragraph" w:styleId="22">
    <w:name w:val="Body Text 2"/>
    <w:basedOn w:val="a"/>
    <w:rsid w:val="00971730"/>
    <w:pPr>
      <w:widowControl/>
      <w:spacing w:line="240" w:lineRule="auto"/>
      <w:ind w:firstLine="0"/>
      <w:jc w:val="center"/>
    </w:pPr>
    <w:rPr>
      <w:sz w:val="24"/>
    </w:rPr>
  </w:style>
  <w:style w:type="paragraph" w:styleId="32">
    <w:name w:val="Body Text 3"/>
    <w:basedOn w:val="a"/>
    <w:rsid w:val="00971730"/>
    <w:pPr>
      <w:widowControl/>
      <w:ind w:firstLine="0"/>
    </w:pPr>
  </w:style>
  <w:style w:type="paragraph" w:styleId="ad">
    <w:name w:val="caption"/>
    <w:basedOn w:val="a"/>
    <w:next w:val="a"/>
    <w:qFormat/>
    <w:rsid w:val="00971730"/>
    <w:pPr>
      <w:widowControl/>
      <w:spacing w:line="240" w:lineRule="auto"/>
      <w:ind w:firstLine="0"/>
      <w:jc w:val="left"/>
    </w:pPr>
  </w:style>
  <w:style w:type="paragraph" w:styleId="ae">
    <w:name w:val="Plain Text"/>
    <w:basedOn w:val="a"/>
    <w:rsid w:val="00971730"/>
    <w:pPr>
      <w:widowControl/>
      <w:spacing w:line="240" w:lineRule="auto"/>
      <w:ind w:firstLine="0"/>
      <w:jc w:val="left"/>
    </w:pPr>
    <w:rPr>
      <w:rFonts w:ascii="Courier New" w:hAnsi="Courier New"/>
      <w:sz w:val="20"/>
      <w:szCs w:val="20"/>
      <w:lang w:val="ru-RU"/>
    </w:rPr>
  </w:style>
  <w:style w:type="paragraph" w:styleId="af">
    <w:name w:val="Title"/>
    <w:basedOn w:val="a"/>
    <w:qFormat/>
    <w:rsid w:val="00971730"/>
    <w:pPr>
      <w:widowControl/>
      <w:spacing w:line="240" w:lineRule="auto"/>
      <w:ind w:firstLine="0"/>
      <w:jc w:val="center"/>
    </w:pPr>
    <w:rPr>
      <w:b/>
      <w:bCs/>
      <w:sz w:val="32"/>
    </w:rPr>
  </w:style>
  <w:style w:type="paragraph" w:styleId="af0">
    <w:name w:val="Subtitle"/>
    <w:basedOn w:val="a"/>
    <w:qFormat/>
    <w:rsid w:val="00971730"/>
    <w:pPr>
      <w:widowControl/>
      <w:ind w:firstLine="0"/>
    </w:pPr>
  </w:style>
  <w:style w:type="paragraph" w:customStyle="1" w:styleId="FR1">
    <w:name w:val="FR1"/>
    <w:rsid w:val="00971730"/>
    <w:pPr>
      <w:widowControl w:val="0"/>
      <w:spacing w:line="460" w:lineRule="auto"/>
      <w:ind w:left="40"/>
      <w:jc w:val="center"/>
    </w:pPr>
    <w:rPr>
      <w:rFonts w:ascii="Arial" w:hAnsi="Arial"/>
      <w:b/>
      <w:i/>
      <w:sz w:val="28"/>
      <w:lang w:eastAsia="ru-RU"/>
    </w:rPr>
  </w:style>
  <w:style w:type="paragraph" w:styleId="33">
    <w:name w:val="toc 3"/>
    <w:basedOn w:val="a"/>
    <w:next w:val="a"/>
    <w:autoRedefine/>
    <w:rsid w:val="00971730"/>
    <w:pPr>
      <w:ind w:left="560"/>
    </w:pPr>
  </w:style>
  <w:style w:type="character" w:styleId="HTML">
    <w:name w:val="HTML Typewriter"/>
    <w:rsid w:val="00971730"/>
    <w:rPr>
      <w:rFonts w:ascii="Tahoma" w:eastAsia="Arial Unicode MS" w:hAnsi="Tahoma"/>
      <w:color w:val="000000"/>
      <w:sz w:val="20"/>
    </w:rPr>
  </w:style>
  <w:style w:type="character" w:styleId="af1">
    <w:name w:val="Strong"/>
    <w:uiPriority w:val="22"/>
    <w:qFormat/>
    <w:rsid w:val="00971730"/>
    <w:rPr>
      <w:b/>
    </w:rPr>
  </w:style>
  <w:style w:type="character" w:styleId="af2">
    <w:name w:val="Hyperlink"/>
    <w:uiPriority w:val="99"/>
    <w:rsid w:val="00971730"/>
    <w:rPr>
      <w:color w:val="0000FF"/>
      <w:u w:val="single"/>
    </w:rPr>
  </w:style>
  <w:style w:type="paragraph" w:customStyle="1" w:styleId="12">
    <w:name w:val="Обычный (веб)1"/>
    <w:basedOn w:val="a"/>
    <w:rsid w:val="00971730"/>
    <w:pPr>
      <w:widowControl/>
      <w:spacing w:before="100" w:beforeAutospacing="1" w:after="100" w:afterAutospacing="1" w:line="240" w:lineRule="auto"/>
      <w:ind w:firstLine="0"/>
      <w:jc w:val="left"/>
    </w:pPr>
    <w:rPr>
      <w:color w:val="800000"/>
      <w:sz w:val="24"/>
      <w:lang w:val="en-GB" w:eastAsia="en-US"/>
    </w:rPr>
  </w:style>
  <w:style w:type="paragraph" w:customStyle="1" w:styleId="af3">
    <w:name w:val="мой О"/>
    <w:basedOn w:val="a"/>
    <w:link w:val="af4"/>
    <w:rsid w:val="008E1C65"/>
    <w:pPr>
      <w:ind w:firstLine="709"/>
    </w:pPr>
    <w:rPr>
      <w:szCs w:val="20"/>
      <w:lang w:val="ru-RU"/>
    </w:rPr>
  </w:style>
  <w:style w:type="paragraph" w:customStyle="1" w:styleId="FR4">
    <w:name w:val="FR4"/>
    <w:rsid w:val="00971730"/>
    <w:pPr>
      <w:widowControl w:val="0"/>
      <w:spacing w:line="260" w:lineRule="auto"/>
      <w:ind w:firstLine="400"/>
      <w:jc w:val="both"/>
    </w:pPr>
    <w:rPr>
      <w:rFonts w:ascii="Arial" w:hAnsi="Arial"/>
      <w:sz w:val="18"/>
      <w:lang w:eastAsia="ru-RU"/>
    </w:rPr>
  </w:style>
  <w:style w:type="paragraph" w:styleId="HTML0">
    <w:name w:val="HTML Preformatted"/>
    <w:basedOn w:val="a"/>
    <w:rsid w:val="009717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ru-RU"/>
    </w:rPr>
  </w:style>
  <w:style w:type="paragraph" w:customStyle="1" w:styleId="af5">
    <w:name w:val="ДинШапкаРеквиз"/>
    <w:basedOn w:val="a"/>
    <w:autoRedefine/>
    <w:rsid w:val="00971730"/>
    <w:pPr>
      <w:spacing w:line="240" w:lineRule="auto"/>
      <w:ind w:firstLine="0"/>
      <w:jc w:val="center"/>
    </w:pPr>
    <w:rPr>
      <w:color w:val="000000"/>
      <w:sz w:val="22"/>
      <w:szCs w:val="20"/>
      <w:lang w:val="ru-RU" w:eastAsia="uk-UA"/>
    </w:rPr>
  </w:style>
  <w:style w:type="character" w:styleId="af6">
    <w:name w:val="Emphasis"/>
    <w:uiPriority w:val="20"/>
    <w:qFormat/>
    <w:rsid w:val="00971730"/>
    <w:rPr>
      <w:i/>
    </w:rPr>
  </w:style>
  <w:style w:type="paragraph" w:customStyle="1" w:styleId="text-content-page1">
    <w:name w:val="text-content-page1"/>
    <w:basedOn w:val="a"/>
    <w:rsid w:val="00971730"/>
    <w:pPr>
      <w:widowControl/>
      <w:spacing w:before="100" w:beforeAutospacing="1" w:after="100" w:afterAutospacing="1" w:line="240" w:lineRule="auto"/>
      <w:ind w:firstLine="0"/>
      <w:jc w:val="left"/>
    </w:pPr>
    <w:rPr>
      <w:sz w:val="24"/>
      <w:lang w:val="ru-RU"/>
    </w:rPr>
  </w:style>
  <w:style w:type="character" w:customStyle="1" w:styleId="af4">
    <w:name w:val="мой О Знак"/>
    <w:link w:val="af3"/>
    <w:locked/>
    <w:rsid w:val="008E1C65"/>
    <w:rPr>
      <w:sz w:val="28"/>
    </w:rPr>
  </w:style>
  <w:style w:type="paragraph" w:customStyle="1" w:styleId="af7">
    <w:name w:val="Готовый"/>
    <w:basedOn w:val="a"/>
    <w:rsid w:val="00BA009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z w:val="20"/>
      <w:szCs w:val="20"/>
      <w:lang w:val="ru-RU"/>
    </w:rPr>
  </w:style>
  <w:style w:type="table" w:styleId="af8">
    <w:name w:val="Table Grid"/>
    <w:basedOn w:val="a1"/>
    <w:uiPriority w:val="59"/>
    <w:rsid w:val="001B3620"/>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
    <w:name w:val="std"/>
    <w:basedOn w:val="a"/>
    <w:rsid w:val="00AA1448"/>
    <w:pPr>
      <w:widowControl/>
      <w:spacing w:line="240" w:lineRule="auto"/>
      <w:ind w:firstLine="0"/>
      <w:jc w:val="left"/>
    </w:pPr>
    <w:rPr>
      <w:sz w:val="24"/>
      <w:lang w:eastAsia="uk-UA"/>
    </w:rPr>
  </w:style>
  <w:style w:type="table" w:styleId="13">
    <w:name w:val="Table Grid 1"/>
    <w:basedOn w:val="a1"/>
    <w:rsid w:val="000476D4"/>
    <w:pPr>
      <w:widowControl w:val="0"/>
      <w:spacing w:line="360" w:lineRule="auto"/>
      <w:ind w:firstLine="720"/>
      <w:jc w:val="both"/>
    </w:pPr>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4">
    <w:name w:val="Абзац списка1"/>
    <w:basedOn w:val="a"/>
    <w:rsid w:val="00564FF6"/>
    <w:pPr>
      <w:widowControl/>
      <w:spacing w:after="240" w:line="480" w:lineRule="auto"/>
      <w:ind w:left="720" w:firstLine="360"/>
      <w:contextualSpacing/>
      <w:jc w:val="left"/>
    </w:pPr>
    <w:rPr>
      <w:rFonts w:ascii="Calibri" w:hAnsi="Calibri"/>
      <w:sz w:val="22"/>
      <w:szCs w:val="22"/>
      <w:lang w:val="ru-RU" w:eastAsia="en-US"/>
    </w:rPr>
  </w:style>
  <w:style w:type="paragraph" w:customStyle="1" w:styleId="p94">
    <w:name w:val="p94"/>
    <w:basedOn w:val="a"/>
    <w:rsid w:val="00011289"/>
    <w:pPr>
      <w:widowControl/>
      <w:spacing w:before="100" w:beforeAutospacing="1" w:after="100" w:afterAutospacing="1" w:line="240" w:lineRule="auto"/>
      <w:ind w:firstLine="0"/>
      <w:jc w:val="left"/>
    </w:pPr>
    <w:rPr>
      <w:sz w:val="24"/>
      <w:lang w:eastAsia="uk-UA"/>
    </w:rPr>
  </w:style>
  <w:style w:type="paragraph" w:customStyle="1" w:styleId="p174">
    <w:name w:val="p174"/>
    <w:basedOn w:val="a"/>
    <w:rsid w:val="00011289"/>
    <w:pPr>
      <w:widowControl/>
      <w:spacing w:before="100" w:beforeAutospacing="1" w:after="100" w:afterAutospacing="1" w:line="240" w:lineRule="auto"/>
      <w:ind w:firstLine="0"/>
      <w:jc w:val="left"/>
    </w:pPr>
    <w:rPr>
      <w:sz w:val="24"/>
      <w:lang w:eastAsia="uk-UA"/>
    </w:rPr>
  </w:style>
  <w:style w:type="character" w:customStyle="1" w:styleId="ft40">
    <w:name w:val="ft40"/>
    <w:rsid w:val="00011289"/>
    <w:rPr>
      <w:rFonts w:cs="Times New Roman"/>
    </w:rPr>
  </w:style>
  <w:style w:type="paragraph" w:customStyle="1" w:styleId="p175">
    <w:name w:val="p175"/>
    <w:basedOn w:val="a"/>
    <w:rsid w:val="00011289"/>
    <w:pPr>
      <w:widowControl/>
      <w:spacing w:before="100" w:beforeAutospacing="1" w:after="100" w:afterAutospacing="1" w:line="240" w:lineRule="auto"/>
      <w:ind w:firstLine="0"/>
      <w:jc w:val="left"/>
    </w:pPr>
    <w:rPr>
      <w:sz w:val="24"/>
      <w:lang w:eastAsia="uk-UA"/>
    </w:rPr>
  </w:style>
  <w:style w:type="character" w:customStyle="1" w:styleId="ft42">
    <w:name w:val="ft42"/>
    <w:rsid w:val="00011289"/>
    <w:rPr>
      <w:rFonts w:cs="Times New Roman"/>
    </w:rPr>
  </w:style>
  <w:style w:type="paragraph" w:customStyle="1" w:styleId="p95">
    <w:name w:val="p95"/>
    <w:basedOn w:val="a"/>
    <w:rsid w:val="00011289"/>
    <w:pPr>
      <w:widowControl/>
      <w:spacing w:before="100" w:beforeAutospacing="1" w:after="100" w:afterAutospacing="1" w:line="240" w:lineRule="auto"/>
      <w:ind w:firstLine="0"/>
      <w:jc w:val="left"/>
    </w:pPr>
    <w:rPr>
      <w:sz w:val="24"/>
      <w:lang w:eastAsia="uk-UA"/>
    </w:rPr>
  </w:style>
  <w:style w:type="character" w:customStyle="1" w:styleId="ft130">
    <w:name w:val="ft130"/>
    <w:rsid w:val="00011289"/>
    <w:rPr>
      <w:rFonts w:cs="Times New Roman"/>
    </w:rPr>
  </w:style>
  <w:style w:type="paragraph" w:customStyle="1" w:styleId="p176">
    <w:name w:val="p176"/>
    <w:basedOn w:val="a"/>
    <w:rsid w:val="00011289"/>
    <w:pPr>
      <w:widowControl/>
      <w:spacing w:before="100" w:beforeAutospacing="1" w:after="100" w:afterAutospacing="1" w:line="240" w:lineRule="auto"/>
      <w:ind w:firstLine="0"/>
      <w:jc w:val="left"/>
    </w:pPr>
    <w:rPr>
      <w:sz w:val="24"/>
      <w:lang w:eastAsia="uk-UA"/>
    </w:rPr>
  </w:style>
  <w:style w:type="character" w:customStyle="1" w:styleId="ft88">
    <w:name w:val="ft88"/>
    <w:rsid w:val="00011289"/>
    <w:rPr>
      <w:rFonts w:cs="Times New Roman"/>
    </w:rPr>
  </w:style>
  <w:style w:type="paragraph" w:customStyle="1" w:styleId="p177">
    <w:name w:val="p177"/>
    <w:basedOn w:val="a"/>
    <w:rsid w:val="00011289"/>
    <w:pPr>
      <w:widowControl/>
      <w:spacing w:before="100" w:beforeAutospacing="1" w:after="100" w:afterAutospacing="1" w:line="240" w:lineRule="auto"/>
      <w:ind w:firstLine="0"/>
      <w:jc w:val="left"/>
    </w:pPr>
    <w:rPr>
      <w:sz w:val="24"/>
      <w:lang w:eastAsia="uk-UA"/>
    </w:rPr>
  </w:style>
  <w:style w:type="paragraph" w:customStyle="1" w:styleId="p178">
    <w:name w:val="p178"/>
    <w:basedOn w:val="a"/>
    <w:rsid w:val="00011289"/>
    <w:pPr>
      <w:widowControl/>
      <w:spacing w:before="100" w:beforeAutospacing="1" w:after="100" w:afterAutospacing="1" w:line="240" w:lineRule="auto"/>
      <w:ind w:firstLine="0"/>
      <w:jc w:val="left"/>
    </w:pPr>
    <w:rPr>
      <w:sz w:val="24"/>
      <w:lang w:eastAsia="uk-UA"/>
    </w:rPr>
  </w:style>
  <w:style w:type="paragraph" w:customStyle="1" w:styleId="p179">
    <w:name w:val="p179"/>
    <w:basedOn w:val="a"/>
    <w:rsid w:val="00011289"/>
    <w:pPr>
      <w:widowControl/>
      <w:spacing w:before="100" w:beforeAutospacing="1" w:after="100" w:afterAutospacing="1" w:line="240" w:lineRule="auto"/>
      <w:ind w:firstLine="0"/>
      <w:jc w:val="left"/>
    </w:pPr>
    <w:rPr>
      <w:sz w:val="24"/>
      <w:lang w:eastAsia="uk-UA"/>
    </w:rPr>
  </w:style>
  <w:style w:type="paragraph" w:customStyle="1" w:styleId="p20">
    <w:name w:val="p20"/>
    <w:basedOn w:val="a"/>
    <w:rsid w:val="00011289"/>
    <w:pPr>
      <w:widowControl/>
      <w:spacing w:before="100" w:beforeAutospacing="1" w:after="100" w:afterAutospacing="1" w:line="240" w:lineRule="auto"/>
      <w:ind w:firstLine="0"/>
      <w:jc w:val="left"/>
    </w:pPr>
    <w:rPr>
      <w:sz w:val="24"/>
      <w:lang w:eastAsia="uk-UA"/>
    </w:rPr>
  </w:style>
  <w:style w:type="paragraph" w:customStyle="1" w:styleId="p180">
    <w:name w:val="p180"/>
    <w:basedOn w:val="a"/>
    <w:rsid w:val="00011289"/>
    <w:pPr>
      <w:widowControl/>
      <w:spacing w:before="100" w:beforeAutospacing="1" w:after="100" w:afterAutospacing="1" w:line="240" w:lineRule="auto"/>
      <w:ind w:firstLine="0"/>
      <w:jc w:val="left"/>
    </w:pPr>
    <w:rPr>
      <w:sz w:val="24"/>
      <w:lang w:eastAsia="uk-UA"/>
    </w:rPr>
  </w:style>
  <w:style w:type="paragraph" w:customStyle="1" w:styleId="p181">
    <w:name w:val="p181"/>
    <w:basedOn w:val="a"/>
    <w:rsid w:val="00011289"/>
    <w:pPr>
      <w:widowControl/>
      <w:spacing w:before="100" w:beforeAutospacing="1" w:after="100" w:afterAutospacing="1" w:line="240" w:lineRule="auto"/>
      <w:ind w:firstLine="0"/>
      <w:jc w:val="left"/>
    </w:pPr>
    <w:rPr>
      <w:sz w:val="24"/>
      <w:lang w:eastAsia="uk-UA"/>
    </w:rPr>
  </w:style>
  <w:style w:type="paragraph" w:customStyle="1" w:styleId="p182">
    <w:name w:val="p182"/>
    <w:basedOn w:val="a"/>
    <w:rsid w:val="00011289"/>
    <w:pPr>
      <w:widowControl/>
      <w:spacing w:before="100" w:beforeAutospacing="1" w:after="100" w:afterAutospacing="1" w:line="240" w:lineRule="auto"/>
      <w:ind w:firstLine="0"/>
      <w:jc w:val="left"/>
    </w:pPr>
    <w:rPr>
      <w:sz w:val="24"/>
      <w:lang w:eastAsia="uk-UA"/>
    </w:rPr>
  </w:style>
  <w:style w:type="paragraph" w:customStyle="1" w:styleId="p183">
    <w:name w:val="p183"/>
    <w:basedOn w:val="a"/>
    <w:rsid w:val="00011289"/>
    <w:pPr>
      <w:widowControl/>
      <w:spacing w:before="100" w:beforeAutospacing="1" w:after="100" w:afterAutospacing="1" w:line="240" w:lineRule="auto"/>
      <w:ind w:firstLine="0"/>
      <w:jc w:val="left"/>
    </w:pPr>
    <w:rPr>
      <w:sz w:val="24"/>
      <w:lang w:eastAsia="uk-UA"/>
    </w:rPr>
  </w:style>
  <w:style w:type="paragraph" w:customStyle="1" w:styleId="15">
    <w:name w:val="Абзац списка1"/>
    <w:basedOn w:val="a"/>
    <w:rsid w:val="008D4567"/>
    <w:pPr>
      <w:widowControl/>
      <w:spacing w:after="200" w:line="276" w:lineRule="auto"/>
      <w:ind w:left="720" w:firstLine="0"/>
      <w:jc w:val="left"/>
    </w:pPr>
    <w:rPr>
      <w:rFonts w:ascii="Calibri" w:hAnsi="Calibri"/>
      <w:sz w:val="22"/>
      <w:szCs w:val="22"/>
      <w:lang w:eastAsia="en-US"/>
    </w:rPr>
  </w:style>
  <w:style w:type="character" w:customStyle="1" w:styleId="30">
    <w:name w:val="Заголовок 3 Знак"/>
    <w:link w:val="3"/>
    <w:locked/>
    <w:rsid w:val="008D4567"/>
    <w:rPr>
      <w:rFonts w:cs="Times New Roman"/>
      <w:sz w:val="24"/>
      <w:szCs w:val="24"/>
      <w:lang w:val="x-none" w:eastAsia="ru-RU"/>
    </w:rPr>
  </w:style>
  <w:style w:type="character" w:customStyle="1" w:styleId="ac">
    <w:name w:val="Основной текст Знак"/>
    <w:link w:val="ab"/>
    <w:locked/>
    <w:rsid w:val="00C01EDD"/>
    <w:rPr>
      <w:rFonts w:cs="Times New Roman"/>
      <w:sz w:val="24"/>
      <w:szCs w:val="24"/>
      <w:lang w:val="x-none" w:eastAsia="ru-RU"/>
    </w:rPr>
  </w:style>
  <w:style w:type="character" w:customStyle="1" w:styleId="incut-subtitle">
    <w:name w:val="incut-subtitle"/>
    <w:rsid w:val="00C36C55"/>
    <w:rPr>
      <w:rFonts w:cs="Times New Roman"/>
    </w:rPr>
  </w:style>
  <w:style w:type="table" w:styleId="af9">
    <w:name w:val="Table Professional"/>
    <w:basedOn w:val="a1"/>
    <w:locked/>
    <w:rsid w:val="00D13FC0"/>
    <w:pPr>
      <w:widowControl w:val="0"/>
      <w:spacing w:line="360" w:lineRule="auto"/>
      <w:ind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a">
    <w:name w:val="No Spacing"/>
    <w:uiPriority w:val="1"/>
    <w:qFormat/>
    <w:rsid w:val="001503CB"/>
    <w:pPr>
      <w:widowControl w:val="0"/>
      <w:tabs>
        <w:tab w:val="left" w:pos="708"/>
      </w:tabs>
      <w:suppressAutoHyphens/>
    </w:pPr>
    <w:rPr>
      <w:color w:val="00000A"/>
      <w:kern w:val="1"/>
      <w:sz w:val="24"/>
      <w:lang w:val="ru-RU" w:eastAsia="ru-RU"/>
    </w:rPr>
  </w:style>
  <w:style w:type="paragraph" w:styleId="afb">
    <w:name w:val="List Paragraph"/>
    <w:basedOn w:val="a"/>
    <w:uiPriority w:val="34"/>
    <w:qFormat/>
    <w:rsid w:val="001503CB"/>
    <w:pPr>
      <w:ind w:left="708"/>
    </w:pPr>
  </w:style>
  <w:style w:type="character" w:customStyle="1" w:styleId="a6">
    <w:name w:val="Нижний колонтитул Знак"/>
    <w:link w:val="a5"/>
    <w:uiPriority w:val="99"/>
    <w:rsid w:val="004A3F49"/>
    <w:rPr>
      <w:sz w:val="28"/>
      <w:szCs w:val="24"/>
      <w:lang w:eastAsia="ru-RU"/>
    </w:rPr>
  </w:style>
  <w:style w:type="character" w:customStyle="1" w:styleId="23">
    <w:name w:val="Основной текст (2)_"/>
    <w:link w:val="24"/>
    <w:rsid w:val="00BF189D"/>
    <w:rPr>
      <w:shd w:val="clear" w:color="auto" w:fill="FFFFFF"/>
    </w:rPr>
  </w:style>
  <w:style w:type="character" w:customStyle="1" w:styleId="16">
    <w:name w:val="Заголовок №1_"/>
    <w:link w:val="17"/>
    <w:rsid w:val="00BF189D"/>
    <w:rPr>
      <w:rFonts w:ascii="Arial" w:eastAsia="Arial" w:hAnsi="Arial" w:cs="Arial"/>
      <w:b/>
      <w:bCs/>
      <w:shd w:val="clear" w:color="auto" w:fill="FFFFFF"/>
    </w:rPr>
  </w:style>
  <w:style w:type="character" w:customStyle="1" w:styleId="25">
    <w:name w:val="Основной текст (2) + Курсив"/>
    <w:rsid w:val="00BF189D"/>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afc">
    <w:name w:val="Подпись к картинке_"/>
    <w:link w:val="afd"/>
    <w:rsid w:val="00BF189D"/>
    <w:rPr>
      <w:rFonts w:ascii="Arial" w:eastAsia="Arial" w:hAnsi="Arial" w:cs="Arial"/>
      <w:sz w:val="15"/>
      <w:szCs w:val="15"/>
      <w:shd w:val="clear" w:color="auto" w:fill="FFFFFF"/>
    </w:rPr>
  </w:style>
  <w:style w:type="character" w:customStyle="1" w:styleId="afe">
    <w:name w:val="Подпись к картинке + Полужирный"/>
    <w:rsid w:val="00BF189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paragraph" w:customStyle="1" w:styleId="24">
    <w:name w:val="Основной текст (2)"/>
    <w:basedOn w:val="a"/>
    <w:link w:val="23"/>
    <w:rsid w:val="00BF189D"/>
    <w:pPr>
      <w:shd w:val="clear" w:color="auto" w:fill="FFFFFF"/>
      <w:spacing w:before="300" w:after="300" w:line="240" w:lineRule="exact"/>
      <w:ind w:firstLine="0"/>
    </w:pPr>
    <w:rPr>
      <w:sz w:val="20"/>
      <w:szCs w:val="20"/>
      <w:lang w:eastAsia="uk-UA"/>
    </w:rPr>
  </w:style>
  <w:style w:type="paragraph" w:customStyle="1" w:styleId="17">
    <w:name w:val="Заголовок №1"/>
    <w:basedOn w:val="a"/>
    <w:link w:val="16"/>
    <w:rsid w:val="00BF189D"/>
    <w:pPr>
      <w:shd w:val="clear" w:color="auto" w:fill="FFFFFF"/>
      <w:spacing w:before="300" w:after="180" w:line="0" w:lineRule="atLeast"/>
      <w:ind w:firstLine="0"/>
      <w:outlineLvl w:val="0"/>
    </w:pPr>
    <w:rPr>
      <w:rFonts w:ascii="Arial" w:eastAsia="Arial" w:hAnsi="Arial" w:cs="Arial"/>
      <w:b/>
      <w:bCs/>
      <w:sz w:val="20"/>
      <w:szCs w:val="20"/>
      <w:lang w:eastAsia="uk-UA"/>
    </w:rPr>
  </w:style>
  <w:style w:type="paragraph" w:customStyle="1" w:styleId="afd">
    <w:name w:val="Подпись к картинке"/>
    <w:basedOn w:val="a"/>
    <w:link w:val="afc"/>
    <w:rsid w:val="00BF189D"/>
    <w:pPr>
      <w:shd w:val="clear" w:color="auto" w:fill="FFFFFF"/>
      <w:spacing w:line="192" w:lineRule="exact"/>
      <w:ind w:firstLine="0"/>
      <w:jc w:val="center"/>
    </w:pPr>
    <w:rPr>
      <w:rFonts w:ascii="Arial" w:eastAsia="Arial" w:hAnsi="Arial" w:cs="Arial"/>
      <w:sz w:val="15"/>
      <w:szCs w:val="15"/>
      <w:lang w:eastAsia="uk-UA"/>
    </w:rPr>
  </w:style>
  <w:style w:type="character" w:styleId="aff">
    <w:name w:val="Placeholder Text"/>
    <w:basedOn w:val="a0"/>
    <w:uiPriority w:val="99"/>
    <w:semiHidden/>
    <w:rsid w:val="003C74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3">
          <w:marLeft w:val="720"/>
          <w:marRight w:val="720"/>
          <w:marTop w:val="100"/>
          <w:marBottom w:val="10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48">
          <w:marLeft w:val="720"/>
          <w:marRight w:val="720"/>
          <w:marTop w:val="100"/>
          <w:marBottom w:val="10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720"/>
          <w:marRight w:val="720"/>
          <w:marTop w:val="100"/>
          <w:marBottom w:val="10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720"/>
          <w:marRight w:val="720"/>
          <w:marTop w:val="100"/>
          <w:marBottom w:val="10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78">
          <w:marLeft w:val="720"/>
          <w:marRight w:val="720"/>
          <w:marTop w:val="100"/>
          <w:marBottom w:val="100"/>
          <w:divBdr>
            <w:top w:val="none" w:sz="0" w:space="0" w:color="auto"/>
            <w:left w:val="none" w:sz="0" w:space="0" w:color="auto"/>
            <w:bottom w:val="none" w:sz="0" w:space="0" w:color="auto"/>
            <w:right w:val="none" w:sz="0" w:space="0" w:color="auto"/>
          </w:divBdr>
        </w:div>
      </w:divsChild>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sChild>
        <w:div w:id="77">
          <w:marLeft w:val="720"/>
          <w:marRight w:val="720"/>
          <w:marTop w:val="100"/>
          <w:marBottom w:val="10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08135434">
      <w:bodyDiv w:val="1"/>
      <w:marLeft w:val="0"/>
      <w:marRight w:val="0"/>
      <w:marTop w:val="0"/>
      <w:marBottom w:val="0"/>
      <w:divBdr>
        <w:top w:val="none" w:sz="0" w:space="0" w:color="auto"/>
        <w:left w:val="none" w:sz="0" w:space="0" w:color="auto"/>
        <w:bottom w:val="none" w:sz="0" w:space="0" w:color="auto"/>
        <w:right w:val="none" w:sz="0" w:space="0" w:color="auto"/>
      </w:divBdr>
    </w:div>
    <w:div w:id="215355833">
      <w:bodyDiv w:val="1"/>
      <w:marLeft w:val="0"/>
      <w:marRight w:val="0"/>
      <w:marTop w:val="0"/>
      <w:marBottom w:val="0"/>
      <w:divBdr>
        <w:top w:val="none" w:sz="0" w:space="0" w:color="auto"/>
        <w:left w:val="none" w:sz="0" w:space="0" w:color="auto"/>
        <w:bottom w:val="none" w:sz="0" w:space="0" w:color="auto"/>
        <w:right w:val="none" w:sz="0" w:space="0" w:color="auto"/>
      </w:divBdr>
    </w:div>
    <w:div w:id="439642481">
      <w:bodyDiv w:val="1"/>
      <w:marLeft w:val="0"/>
      <w:marRight w:val="0"/>
      <w:marTop w:val="0"/>
      <w:marBottom w:val="0"/>
      <w:divBdr>
        <w:top w:val="none" w:sz="0" w:space="0" w:color="auto"/>
        <w:left w:val="none" w:sz="0" w:space="0" w:color="auto"/>
        <w:bottom w:val="none" w:sz="0" w:space="0" w:color="auto"/>
        <w:right w:val="none" w:sz="0" w:space="0" w:color="auto"/>
      </w:divBdr>
    </w:div>
    <w:div w:id="1047680853">
      <w:bodyDiv w:val="1"/>
      <w:marLeft w:val="0"/>
      <w:marRight w:val="0"/>
      <w:marTop w:val="0"/>
      <w:marBottom w:val="0"/>
      <w:divBdr>
        <w:top w:val="none" w:sz="0" w:space="0" w:color="auto"/>
        <w:left w:val="none" w:sz="0" w:space="0" w:color="auto"/>
        <w:bottom w:val="none" w:sz="0" w:space="0" w:color="auto"/>
        <w:right w:val="none" w:sz="0" w:space="0" w:color="auto"/>
      </w:divBdr>
    </w:div>
    <w:div w:id="1125544079">
      <w:bodyDiv w:val="1"/>
      <w:marLeft w:val="0"/>
      <w:marRight w:val="0"/>
      <w:marTop w:val="0"/>
      <w:marBottom w:val="0"/>
      <w:divBdr>
        <w:top w:val="none" w:sz="0" w:space="0" w:color="auto"/>
        <w:left w:val="none" w:sz="0" w:space="0" w:color="auto"/>
        <w:bottom w:val="none" w:sz="0" w:space="0" w:color="auto"/>
        <w:right w:val="none" w:sz="0" w:space="0" w:color="auto"/>
      </w:divBdr>
    </w:div>
    <w:div w:id="1209952808">
      <w:bodyDiv w:val="1"/>
      <w:marLeft w:val="0"/>
      <w:marRight w:val="0"/>
      <w:marTop w:val="0"/>
      <w:marBottom w:val="0"/>
      <w:divBdr>
        <w:top w:val="none" w:sz="0" w:space="0" w:color="auto"/>
        <w:left w:val="none" w:sz="0" w:space="0" w:color="auto"/>
        <w:bottom w:val="none" w:sz="0" w:space="0" w:color="auto"/>
        <w:right w:val="none" w:sz="0" w:space="0" w:color="auto"/>
      </w:divBdr>
    </w:div>
    <w:div w:id="1746687324">
      <w:bodyDiv w:val="1"/>
      <w:marLeft w:val="0"/>
      <w:marRight w:val="0"/>
      <w:marTop w:val="0"/>
      <w:marBottom w:val="0"/>
      <w:divBdr>
        <w:top w:val="none" w:sz="0" w:space="0" w:color="auto"/>
        <w:left w:val="none" w:sz="0" w:space="0" w:color="auto"/>
        <w:bottom w:val="none" w:sz="0" w:space="0" w:color="auto"/>
        <w:right w:val="none" w:sz="0" w:space="0" w:color="auto"/>
      </w:divBdr>
    </w:div>
    <w:div w:id="1790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468507-25F5-4891-BC65-2D572A8FE578}"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uk-UA"/>
        </a:p>
      </dgm:t>
    </dgm:pt>
    <dgm:pt modelId="{8AD3F40D-9A87-45A1-9475-6366FB924934}">
      <dgm:prSet phldrT="[Текст]"/>
      <dgm:spPr/>
      <dgm:t>
        <a:bodyPr/>
        <a:lstStyle/>
        <a:p>
          <a:r>
            <a:rPr lang="ru-RU"/>
            <a:t>Директорпо персоналу</a:t>
          </a:r>
          <a:endParaRPr lang="uk-UA"/>
        </a:p>
      </dgm:t>
    </dgm:pt>
    <dgm:pt modelId="{4D2DFC2E-0572-4622-9F88-07FF52AECEB8}" type="parTrans" cxnId="{384735A5-65E2-43B9-97D5-3BB9E20EF67E}">
      <dgm:prSet/>
      <dgm:spPr/>
      <dgm:t>
        <a:bodyPr/>
        <a:lstStyle/>
        <a:p>
          <a:endParaRPr lang="uk-UA"/>
        </a:p>
      </dgm:t>
    </dgm:pt>
    <dgm:pt modelId="{55D476BF-2A3A-496E-8F07-972AF67437CC}" type="sibTrans" cxnId="{384735A5-65E2-43B9-97D5-3BB9E20EF67E}">
      <dgm:prSet/>
      <dgm:spPr/>
      <dgm:t>
        <a:bodyPr/>
        <a:lstStyle/>
        <a:p>
          <a:endParaRPr lang="uk-UA"/>
        </a:p>
      </dgm:t>
    </dgm:pt>
    <dgm:pt modelId="{8D427517-0761-4C93-8F1A-8B6D20E885E3}" type="asst">
      <dgm:prSet phldrT="[Текст]"/>
      <dgm:spPr/>
      <dgm:t>
        <a:bodyPr/>
        <a:lstStyle/>
        <a:p>
          <a:r>
            <a:rPr lang="ru-RU"/>
            <a:t>Нач.отдела кадров</a:t>
          </a:r>
          <a:endParaRPr lang="uk-UA"/>
        </a:p>
      </dgm:t>
    </dgm:pt>
    <dgm:pt modelId="{FC19D781-C824-4176-98E7-BB5F5EE30691}" type="parTrans" cxnId="{6D32DC38-D745-4482-89D4-6F7FCA32A6E1}">
      <dgm:prSet/>
      <dgm:spPr/>
      <dgm:t>
        <a:bodyPr/>
        <a:lstStyle/>
        <a:p>
          <a:endParaRPr lang="uk-UA"/>
        </a:p>
      </dgm:t>
    </dgm:pt>
    <dgm:pt modelId="{12034938-ECDB-4715-AEA3-23401E386A1C}" type="sibTrans" cxnId="{6D32DC38-D745-4482-89D4-6F7FCA32A6E1}">
      <dgm:prSet/>
      <dgm:spPr/>
      <dgm:t>
        <a:bodyPr/>
        <a:lstStyle/>
        <a:p>
          <a:endParaRPr lang="uk-UA"/>
        </a:p>
      </dgm:t>
    </dgm:pt>
    <dgm:pt modelId="{C001D419-1E27-471C-B25F-7EC65C0AD6F0}" type="asst">
      <dgm:prSet/>
      <dgm:spPr/>
      <dgm:t>
        <a:bodyPr/>
        <a:lstStyle/>
        <a:p>
          <a:r>
            <a:rPr lang="ru-RU"/>
            <a:t>Нач.отдела охраны труда</a:t>
          </a:r>
          <a:endParaRPr lang="uk-UA"/>
        </a:p>
      </dgm:t>
    </dgm:pt>
    <dgm:pt modelId="{CEA291CC-496F-43A1-84E9-566E9A9730E4}" type="parTrans" cxnId="{40FD13B5-FDA6-43FC-A8A8-497C2A5542AE}">
      <dgm:prSet/>
      <dgm:spPr/>
      <dgm:t>
        <a:bodyPr/>
        <a:lstStyle/>
        <a:p>
          <a:endParaRPr lang="uk-UA"/>
        </a:p>
      </dgm:t>
    </dgm:pt>
    <dgm:pt modelId="{51E8E522-B890-4EAA-84C8-3596C3584266}" type="sibTrans" cxnId="{40FD13B5-FDA6-43FC-A8A8-497C2A5542AE}">
      <dgm:prSet/>
      <dgm:spPr/>
      <dgm:t>
        <a:bodyPr/>
        <a:lstStyle/>
        <a:p>
          <a:endParaRPr lang="uk-UA"/>
        </a:p>
      </dgm:t>
    </dgm:pt>
    <dgm:pt modelId="{A83D8D0E-D447-4EA9-BD2F-3E466EE06FD4}">
      <dgm:prSet/>
      <dgm:spPr/>
      <dgm:t>
        <a:bodyPr/>
        <a:lstStyle/>
        <a:p>
          <a:r>
            <a:rPr lang="ru-RU"/>
            <a:t>Нач.отдела подготовки кадров</a:t>
          </a:r>
          <a:endParaRPr lang="uk-UA"/>
        </a:p>
      </dgm:t>
    </dgm:pt>
    <dgm:pt modelId="{92B31102-F0EF-4BC2-8583-93F959ACD88E}" type="parTrans" cxnId="{2682C2A6-275C-4F1F-8392-B801E7A4A916}">
      <dgm:prSet/>
      <dgm:spPr/>
      <dgm:t>
        <a:bodyPr/>
        <a:lstStyle/>
        <a:p>
          <a:endParaRPr lang="uk-UA"/>
        </a:p>
      </dgm:t>
    </dgm:pt>
    <dgm:pt modelId="{C7E778B4-1AC2-473C-81CC-55DDD6E7C76B}" type="sibTrans" cxnId="{2682C2A6-275C-4F1F-8392-B801E7A4A916}">
      <dgm:prSet/>
      <dgm:spPr/>
      <dgm:t>
        <a:bodyPr/>
        <a:lstStyle/>
        <a:p>
          <a:endParaRPr lang="uk-UA"/>
        </a:p>
      </dgm:t>
    </dgm:pt>
    <dgm:pt modelId="{492F0936-CE90-4BD3-95F4-1891A06B31C9}" type="pres">
      <dgm:prSet presAssocID="{26468507-25F5-4891-BC65-2D572A8FE578}" presName="hierChild1" presStyleCnt="0">
        <dgm:presLayoutVars>
          <dgm:orgChart val="1"/>
          <dgm:chPref val="1"/>
          <dgm:dir/>
          <dgm:animOne val="branch"/>
          <dgm:animLvl val="lvl"/>
          <dgm:resizeHandles/>
        </dgm:presLayoutVars>
      </dgm:prSet>
      <dgm:spPr/>
      <dgm:t>
        <a:bodyPr/>
        <a:lstStyle/>
        <a:p>
          <a:endParaRPr lang="uk-UA"/>
        </a:p>
      </dgm:t>
    </dgm:pt>
    <dgm:pt modelId="{54357126-0E3C-4D09-90F6-8F1EC59A6CBE}" type="pres">
      <dgm:prSet presAssocID="{8AD3F40D-9A87-45A1-9475-6366FB924934}" presName="hierRoot1" presStyleCnt="0">
        <dgm:presLayoutVars>
          <dgm:hierBranch val="init"/>
        </dgm:presLayoutVars>
      </dgm:prSet>
      <dgm:spPr/>
    </dgm:pt>
    <dgm:pt modelId="{5FCB9CC6-0CCD-462D-AADC-CA0733879308}" type="pres">
      <dgm:prSet presAssocID="{8AD3F40D-9A87-45A1-9475-6366FB924934}" presName="rootComposite1" presStyleCnt="0"/>
      <dgm:spPr/>
    </dgm:pt>
    <dgm:pt modelId="{02129EA3-27E1-45CA-851B-56A604D3BF51}" type="pres">
      <dgm:prSet presAssocID="{8AD3F40D-9A87-45A1-9475-6366FB924934}" presName="rootText1" presStyleLbl="node0" presStyleIdx="0" presStyleCnt="1">
        <dgm:presLayoutVars>
          <dgm:chPref val="3"/>
        </dgm:presLayoutVars>
      </dgm:prSet>
      <dgm:spPr/>
      <dgm:t>
        <a:bodyPr/>
        <a:lstStyle/>
        <a:p>
          <a:endParaRPr lang="uk-UA"/>
        </a:p>
      </dgm:t>
    </dgm:pt>
    <dgm:pt modelId="{288D74BB-46A1-49DF-9FB3-2F3A637ABD28}" type="pres">
      <dgm:prSet presAssocID="{8AD3F40D-9A87-45A1-9475-6366FB924934}" presName="rootConnector1" presStyleLbl="node1" presStyleIdx="0" presStyleCnt="0"/>
      <dgm:spPr/>
      <dgm:t>
        <a:bodyPr/>
        <a:lstStyle/>
        <a:p>
          <a:endParaRPr lang="uk-UA"/>
        </a:p>
      </dgm:t>
    </dgm:pt>
    <dgm:pt modelId="{094E53CD-FBE2-4F22-BD95-1662B7366A0E}" type="pres">
      <dgm:prSet presAssocID="{8AD3F40D-9A87-45A1-9475-6366FB924934}" presName="hierChild2" presStyleCnt="0"/>
      <dgm:spPr/>
    </dgm:pt>
    <dgm:pt modelId="{ED7E1828-3BA1-4EC5-9521-1B4B977D894D}" type="pres">
      <dgm:prSet presAssocID="{8AD3F40D-9A87-45A1-9475-6366FB924934}" presName="hierChild3" presStyleCnt="0"/>
      <dgm:spPr/>
    </dgm:pt>
    <dgm:pt modelId="{42AFE599-4585-475E-B24A-462BBDB7BA9A}" type="pres">
      <dgm:prSet presAssocID="{FC19D781-C824-4176-98E7-BB5F5EE30691}" presName="Name111" presStyleLbl="parChTrans1D2" presStyleIdx="0" presStyleCnt="2"/>
      <dgm:spPr/>
      <dgm:t>
        <a:bodyPr/>
        <a:lstStyle/>
        <a:p>
          <a:endParaRPr lang="uk-UA"/>
        </a:p>
      </dgm:t>
    </dgm:pt>
    <dgm:pt modelId="{7BCCA791-C884-4A4C-856E-D73FBC0F85D5}" type="pres">
      <dgm:prSet presAssocID="{8D427517-0761-4C93-8F1A-8B6D20E885E3}" presName="hierRoot3" presStyleCnt="0">
        <dgm:presLayoutVars>
          <dgm:hierBranch val="init"/>
        </dgm:presLayoutVars>
      </dgm:prSet>
      <dgm:spPr/>
    </dgm:pt>
    <dgm:pt modelId="{B7ED02BE-F02F-4828-86C9-3299F9164698}" type="pres">
      <dgm:prSet presAssocID="{8D427517-0761-4C93-8F1A-8B6D20E885E3}" presName="rootComposite3" presStyleCnt="0"/>
      <dgm:spPr/>
    </dgm:pt>
    <dgm:pt modelId="{EC79B4DE-9A8E-4B42-97C0-5BCC5F5422DD}" type="pres">
      <dgm:prSet presAssocID="{8D427517-0761-4C93-8F1A-8B6D20E885E3}" presName="rootText3" presStyleLbl="asst1" presStyleIdx="0" presStyleCnt="2">
        <dgm:presLayoutVars>
          <dgm:chPref val="3"/>
        </dgm:presLayoutVars>
      </dgm:prSet>
      <dgm:spPr/>
      <dgm:t>
        <a:bodyPr/>
        <a:lstStyle/>
        <a:p>
          <a:endParaRPr lang="uk-UA"/>
        </a:p>
      </dgm:t>
    </dgm:pt>
    <dgm:pt modelId="{982637C7-F9F3-4B43-985C-524E43E18B69}" type="pres">
      <dgm:prSet presAssocID="{8D427517-0761-4C93-8F1A-8B6D20E885E3}" presName="rootConnector3" presStyleLbl="asst1" presStyleIdx="0" presStyleCnt="2"/>
      <dgm:spPr/>
      <dgm:t>
        <a:bodyPr/>
        <a:lstStyle/>
        <a:p>
          <a:endParaRPr lang="uk-UA"/>
        </a:p>
      </dgm:t>
    </dgm:pt>
    <dgm:pt modelId="{8D58FFEC-6FFE-4EBF-86DC-1D78B678D454}" type="pres">
      <dgm:prSet presAssocID="{8D427517-0761-4C93-8F1A-8B6D20E885E3}" presName="hierChild6" presStyleCnt="0"/>
      <dgm:spPr/>
    </dgm:pt>
    <dgm:pt modelId="{270CC50C-D8AC-412F-9CC1-8640789C6D64}" type="pres">
      <dgm:prSet presAssocID="{92B31102-F0EF-4BC2-8583-93F959ACD88E}" presName="Name37" presStyleLbl="parChTrans1D3" presStyleIdx="0" presStyleCnt="1"/>
      <dgm:spPr/>
      <dgm:t>
        <a:bodyPr/>
        <a:lstStyle/>
        <a:p>
          <a:endParaRPr lang="uk-UA"/>
        </a:p>
      </dgm:t>
    </dgm:pt>
    <dgm:pt modelId="{06163D05-89EB-4EB0-BB82-8DAA62E647A5}" type="pres">
      <dgm:prSet presAssocID="{A83D8D0E-D447-4EA9-BD2F-3E466EE06FD4}" presName="hierRoot2" presStyleCnt="0">
        <dgm:presLayoutVars>
          <dgm:hierBranch val="init"/>
        </dgm:presLayoutVars>
      </dgm:prSet>
      <dgm:spPr/>
    </dgm:pt>
    <dgm:pt modelId="{5E32E9EE-F098-43A3-996D-4B31FDD8551D}" type="pres">
      <dgm:prSet presAssocID="{A83D8D0E-D447-4EA9-BD2F-3E466EE06FD4}" presName="rootComposite" presStyleCnt="0"/>
      <dgm:spPr/>
    </dgm:pt>
    <dgm:pt modelId="{0212BC6D-5A89-4FB0-981E-65BF1C65EE0A}" type="pres">
      <dgm:prSet presAssocID="{A83D8D0E-D447-4EA9-BD2F-3E466EE06FD4}" presName="rootText" presStyleLbl="node3" presStyleIdx="0" presStyleCnt="1">
        <dgm:presLayoutVars>
          <dgm:chPref val="3"/>
        </dgm:presLayoutVars>
      </dgm:prSet>
      <dgm:spPr/>
      <dgm:t>
        <a:bodyPr/>
        <a:lstStyle/>
        <a:p>
          <a:endParaRPr lang="uk-UA"/>
        </a:p>
      </dgm:t>
    </dgm:pt>
    <dgm:pt modelId="{0A1BCABB-3B45-4A9D-8294-D2C720D86189}" type="pres">
      <dgm:prSet presAssocID="{A83D8D0E-D447-4EA9-BD2F-3E466EE06FD4}" presName="rootConnector" presStyleLbl="node3" presStyleIdx="0" presStyleCnt="1"/>
      <dgm:spPr/>
      <dgm:t>
        <a:bodyPr/>
        <a:lstStyle/>
        <a:p>
          <a:endParaRPr lang="uk-UA"/>
        </a:p>
      </dgm:t>
    </dgm:pt>
    <dgm:pt modelId="{0A318AD5-0EF3-4AD5-AA57-C3EF3AA5BD88}" type="pres">
      <dgm:prSet presAssocID="{A83D8D0E-D447-4EA9-BD2F-3E466EE06FD4}" presName="hierChild4" presStyleCnt="0"/>
      <dgm:spPr/>
    </dgm:pt>
    <dgm:pt modelId="{B8C03D4B-7E66-4A9A-8068-63F8636BB845}" type="pres">
      <dgm:prSet presAssocID="{A83D8D0E-D447-4EA9-BD2F-3E466EE06FD4}" presName="hierChild5" presStyleCnt="0"/>
      <dgm:spPr/>
    </dgm:pt>
    <dgm:pt modelId="{F310A05E-36C6-4334-B05C-353B502F99D6}" type="pres">
      <dgm:prSet presAssocID="{8D427517-0761-4C93-8F1A-8B6D20E885E3}" presName="hierChild7" presStyleCnt="0"/>
      <dgm:spPr/>
    </dgm:pt>
    <dgm:pt modelId="{B6B80195-C873-4356-B55D-D492964ACAB1}" type="pres">
      <dgm:prSet presAssocID="{CEA291CC-496F-43A1-84E9-566E9A9730E4}" presName="Name111" presStyleLbl="parChTrans1D2" presStyleIdx="1" presStyleCnt="2"/>
      <dgm:spPr/>
      <dgm:t>
        <a:bodyPr/>
        <a:lstStyle/>
        <a:p>
          <a:endParaRPr lang="uk-UA"/>
        </a:p>
      </dgm:t>
    </dgm:pt>
    <dgm:pt modelId="{55EBD54F-AAC1-4D1F-89A5-60081AEAF5CC}" type="pres">
      <dgm:prSet presAssocID="{C001D419-1E27-471C-B25F-7EC65C0AD6F0}" presName="hierRoot3" presStyleCnt="0">
        <dgm:presLayoutVars>
          <dgm:hierBranch val="init"/>
        </dgm:presLayoutVars>
      </dgm:prSet>
      <dgm:spPr/>
    </dgm:pt>
    <dgm:pt modelId="{8A11CA23-E452-4472-97C4-956C88E1CD06}" type="pres">
      <dgm:prSet presAssocID="{C001D419-1E27-471C-B25F-7EC65C0AD6F0}" presName="rootComposite3" presStyleCnt="0"/>
      <dgm:spPr/>
    </dgm:pt>
    <dgm:pt modelId="{954DF3DC-FF21-4191-B0E9-8CC5BAE45864}" type="pres">
      <dgm:prSet presAssocID="{C001D419-1E27-471C-B25F-7EC65C0AD6F0}" presName="rootText3" presStyleLbl="asst1" presStyleIdx="1" presStyleCnt="2">
        <dgm:presLayoutVars>
          <dgm:chPref val="3"/>
        </dgm:presLayoutVars>
      </dgm:prSet>
      <dgm:spPr/>
      <dgm:t>
        <a:bodyPr/>
        <a:lstStyle/>
        <a:p>
          <a:endParaRPr lang="uk-UA"/>
        </a:p>
      </dgm:t>
    </dgm:pt>
    <dgm:pt modelId="{A42D9370-EB7F-45D4-BB75-14B21396DC31}" type="pres">
      <dgm:prSet presAssocID="{C001D419-1E27-471C-B25F-7EC65C0AD6F0}" presName="rootConnector3" presStyleLbl="asst1" presStyleIdx="1" presStyleCnt="2"/>
      <dgm:spPr/>
      <dgm:t>
        <a:bodyPr/>
        <a:lstStyle/>
        <a:p>
          <a:endParaRPr lang="uk-UA"/>
        </a:p>
      </dgm:t>
    </dgm:pt>
    <dgm:pt modelId="{45CB7E30-9C1B-466D-B2F9-9C6324BB4203}" type="pres">
      <dgm:prSet presAssocID="{C001D419-1E27-471C-B25F-7EC65C0AD6F0}" presName="hierChild6" presStyleCnt="0"/>
      <dgm:spPr/>
    </dgm:pt>
    <dgm:pt modelId="{1EFB8206-F415-4D25-B738-03A98A89DA75}" type="pres">
      <dgm:prSet presAssocID="{C001D419-1E27-471C-B25F-7EC65C0AD6F0}" presName="hierChild7" presStyleCnt="0"/>
      <dgm:spPr/>
    </dgm:pt>
  </dgm:ptLst>
  <dgm:cxnLst>
    <dgm:cxn modelId="{BA3ECF95-AC6E-427B-B59C-28770A773053}" type="presOf" srcId="{8AD3F40D-9A87-45A1-9475-6366FB924934}" destId="{02129EA3-27E1-45CA-851B-56A604D3BF51}" srcOrd="0" destOrd="0" presId="urn:microsoft.com/office/officeart/2005/8/layout/orgChart1"/>
    <dgm:cxn modelId="{40FD13B5-FDA6-43FC-A8A8-497C2A5542AE}" srcId="{8AD3F40D-9A87-45A1-9475-6366FB924934}" destId="{C001D419-1E27-471C-B25F-7EC65C0AD6F0}" srcOrd="1" destOrd="0" parTransId="{CEA291CC-496F-43A1-84E9-566E9A9730E4}" sibTransId="{51E8E522-B890-4EAA-84C8-3596C3584266}"/>
    <dgm:cxn modelId="{518CDE28-E5B5-4096-ACCD-28B2BDBA3F1B}" type="presOf" srcId="{8AD3F40D-9A87-45A1-9475-6366FB924934}" destId="{288D74BB-46A1-49DF-9FB3-2F3A637ABD28}" srcOrd="1" destOrd="0" presId="urn:microsoft.com/office/officeart/2005/8/layout/orgChart1"/>
    <dgm:cxn modelId="{384735A5-65E2-43B9-97D5-3BB9E20EF67E}" srcId="{26468507-25F5-4891-BC65-2D572A8FE578}" destId="{8AD3F40D-9A87-45A1-9475-6366FB924934}" srcOrd="0" destOrd="0" parTransId="{4D2DFC2E-0572-4622-9F88-07FF52AECEB8}" sibTransId="{55D476BF-2A3A-496E-8F07-972AF67437CC}"/>
    <dgm:cxn modelId="{6D32DC38-D745-4482-89D4-6F7FCA32A6E1}" srcId="{8AD3F40D-9A87-45A1-9475-6366FB924934}" destId="{8D427517-0761-4C93-8F1A-8B6D20E885E3}" srcOrd="0" destOrd="0" parTransId="{FC19D781-C824-4176-98E7-BB5F5EE30691}" sibTransId="{12034938-ECDB-4715-AEA3-23401E386A1C}"/>
    <dgm:cxn modelId="{2682C2A6-275C-4F1F-8392-B801E7A4A916}" srcId="{8D427517-0761-4C93-8F1A-8B6D20E885E3}" destId="{A83D8D0E-D447-4EA9-BD2F-3E466EE06FD4}" srcOrd="0" destOrd="0" parTransId="{92B31102-F0EF-4BC2-8583-93F959ACD88E}" sibTransId="{C7E778B4-1AC2-473C-81CC-55DDD6E7C76B}"/>
    <dgm:cxn modelId="{811CD9F8-59F3-4E0A-A13C-6DB30651D2A4}" type="presOf" srcId="{FC19D781-C824-4176-98E7-BB5F5EE30691}" destId="{42AFE599-4585-475E-B24A-462BBDB7BA9A}" srcOrd="0" destOrd="0" presId="urn:microsoft.com/office/officeart/2005/8/layout/orgChart1"/>
    <dgm:cxn modelId="{3F008875-4A78-4F81-A244-7B6904436AF3}" type="presOf" srcId="{8D427517-0761-4C93-8F1A-8B6D20E885E3}" destId="{982637C7-F9F3-4B43-985C-524E43E18B69}" srcOrd="1" destOrd="0" presId="urn:microsoft.com/office/officeart/2005/8/layout/orgChart1"/>
    <dgm:cxn modelId="{182E0E67-FABE-4259-B045-76CC6AA5154F}" type="presOf" srcId="{92B31102-F0EF-4BC2-8583-93F959ACD88E}" destId="{270CC50C-D8AC-412F-9CC1-8640789C6D64}" srcOrd="0" destOrd="0" presId="urn:microsoft.com/office/officeart/2005/8/layout/orgChart1"/>
    <dgm:cxn modelId="{B133EF08-CFD2-4E7B-A2D7-A27461456690}" type="presOf" srcId="{26468507-25F5-4891-BC65-2D572A8FE578}" destId="{492F0936-CE90-4BD3-95F4-1891A06B31C9}" srcOrd="0" destOrd="0" presId="urn:microsoft.com/office/officeart/2005/8/layout/orgChart1"/>
    <dgm:cxn modelId="{91B3EEF8-8C92-4054-9289-1E324E097354}" type="presOf" srcId="{A83D8D0E-D447-4EA9-BD2F-3E466EE06FD4}" destId="{0212BC6D-5A89-4FB0-981E-65BF1C65EE0A}" srcOrd="0" destOrd="0" presId="urn:microsoft.com/office/officeart/2005/8/layout/orgChart1"/>
    <dgm:cxn modelId="{3FB26147-1452-4933-B106-A595E9239BEE}" type="presOf" srcId="{C001D419-1E27-471C-B25F-7EC65C0AD6F0}" destId="{954DF3DC-FF21-4191-B0E9-8CC5BAE45864}" srcOrd="0" destOrd="0" presId="urn:microsoft.com/office/officeart/2005/8/layout/orgChart1"/>
    <dgm:cxn modelId="{0C86F58A-61FE-4A74-BB2B-3BA8F8862835}" type="presOf" srcId="{C001D419-1E27-471C-B25F-7EC65C0AD6F0}" destId="{A42D9370-EB7F-45D4-BB75-14B21396DC31}" srcOrd="1" destOrd="0" presId="urn:microsoft.com/office/officeart/2005/8/layout/orgChart1"/>
    <dgm:cxn modelId="{4EC50BE1-25B1-4161-BC3E-A74E406E73CD}" type="presOf" srcId="{8D427517-0761-4C93-8F1A-8B6D20E885E3}" destId="{EC79B4DE-9A8E-4B42-97C0-5BCC5F5422DD}" srcOrd="0" destOrd="0" presId="urn:microsoft.com/office/officeart/2005/8/layout/orgChart1"/>
    <dgm:cxn modelId="{688514E4-E28A-461A-8F2F-BD167C9FE132}" type="presOf" srcId="{CEA291CC-496F-43A1-84E9-566E9A9730E4}" destId="{B6B80195-C873-4356-B55D-D492964ACAB1}" srcOrd="0" destOrd="0" presId="urn:microsoft.com/office/officeart/2005/8/layout/orgChart1"/>
    <dgm:cxn modelId="{5AF2B103-788B-49E5-90E4-D59615168CEA}" type="presOf" srcId="{A83D8D0E-D447-4EA9-BD2F-3E466EE06FD4}" destId="{0A1BCABB-3B45-4A9D-8294-D2C720D86189}" srcOrd="1" destOrd="0" presId="urn:microsoft.com/office/officeart/2005/8/layout/orgChart1"/>
    <dgm:cxn modelId="{84CDBC4B-DCFA-4EFE-8024-E10450B3AA33}" type="presParOf" srcId="{492F0936-CE90-4BD3-95F4-1891A06B31C9}" destId="{54357126-0E3C-4D09-90F6-8F1EC59A6CBE}" srcOrd="0" destOrd="0" presId="urn:microsoft.com/office/officeart/2005/8/layout/orgChart1"/>
    <dgm:cxn modelId="{1D86C7E0-E44D-4777-84B8-4397FF8D2C34}" type="presParOf" srcId="{54357126-0E3C-4D09-90F6-8F1EC59A6CBE}" destId="{5FCB9CC6-0CCD-462D-AADC-CA0733879308}" srcOrd="0" destOrd="0" presId="urn:microsoft.com/office/officeart/2005/8/layout/orgChart1"/>
    <dgm:cxn modelId="{7181D40F-59C0-4AD0-BA5D-FAF68FBDD8AD}" type="presParOf" srcId="{5FCB9CC6-0CCD-462D-AADC-CA0733879308}" destId="{02129EA3-27E1-45CA-851B-56A604D3BF51}" srcOrd="0" destOrd="0" presId="urn:microsoft.com/office/officeart/2005/8/layout/orgChart1"/>
    <dgm:cxn modelId="{7369F087-E757-4AE6-B498-921470FEB2BF}" type="presParOf" srcId="{5FCB9CC6-0CCD-462D-AADC-CA0733879308}" destId="{288D74BB-46A1-49DF-9FB3-2F3A637ABD28}" srcOrd="1" destOrd="0" presId="urn:microsoft.com/office/officeart/2005/8/layout/orgChart1"/>
    <dgm:cxn modelId="{62BA738E-A437-4F43-9453-55567B9AB088}" type="presParOf" srcId="{54357126-0E3C-4D09-90F6-8F1EC59A6CBE}" destId="{094E53CD-FBE2-4F22-BD95-1662B7366A0E}" srcOrd="1" destOrd="0" presId="urn:microsoft.com/office/officeart/2005/8/layout/orgChart1"/>
    <dgm:cxn modelId="{BEB6C0FB-89A7-4BE1-88F3-2BD2B55C788B}" type="presParOf" srcId="{54357126-0E3C-4D09-90F6-8F1EC59A6CBE}" destId="{ED7E1828-3BA1-4EC5-9521-1B4B977D894D}" srcOrd="2" destOrd="0" presId="urn:microsoft.com/office/officeart/2005/8/layout/orgChart1"/>
    <dgm:cxn modelId="{718F7CFC-E4A3-442E-B920-D1E60BD80F56}" type="presParOf" srcId="{ED7E1828-3BA1-4EC5-9521-1B4B977D894D}" destId="{42AFE599-4585-475E-B24A-462BBDB7BA9A}" srcOrd="0" destOrd="0" presId="urn:microsoft.com/office/officeart/2005/8/layout/orgChart1"/>
    <dgm:cxn modelId="{5CAFBA54-C2F4-491A-9337-DB8631963704}" type="presParOf" srcId="{ED7E1828-3BA1-4EC5-9521-1B4B977D894D}" destId="{7BCCA791-C884-4A4C-856E-D73FBC0F85D5}" srcOrd="1" destOrd="0" presId="urn:microsoft.com/office/officeart/2005/8/layout/orgChart1"/>
    <dgm:cxn modelId="{F45B5DAB-B29A-40F6-B631-45C1A7773CBC}" type="presParOf" srcId="{7BCCA791-C884-4A4C-856E-D73FBC0F85D5}" destId="{B7ED02BE-F02F-4828-86C9-3299F9164698}" srcOrd="0" destOrd="0" presId="urn:microsoft.com/office/officeart/2005/8/layout/orgChart1"/>
    <dgm:cxn modelId="{72B7BD65-6FB4-4C9A-BFAE-EECAEE84BFB3}" type="presParOf" srcId="{B7ED02BE-F02F-4828-86C9-3299F9164698}" destId="{EC79B4DE-9A8E-4B42-97C0-5BCC5F5422DD}" srcOrd="0" destOrd="0" presId="urn:microsoft.com/office/officeart/2005/8/layout/orgChart1"/>
    <dgm:cxn modelId="{2A32B0EE-38BF-42DC-9690-4DFC0273A0A0}" type="presParOf" srcId="{B7ED02BE-F02F-4828-86C9-3299F9164698}" destId="{982637C7-F9F3-4B43-985C-524E43E18B69}" srcOrd="1" destOrd="0" presId="urn:microsoft.com/office/officeart/2005/8/layout/orgChart1"/>
    <dgm:cxn modelId="{6FD9E895-DA62-48D5-993A-D12DCAC1635F}" type="presParOf" srcId="{7BCCA791-C884-4A4C-856E-D73FBC0F85D5}" destId="{8D58FFEC-6FFE-4EBF-86DC-1D78B678D454}" srcOrd="1" destOrd="0" presId="urn:microsoft.com/office/officeart/2005/8/layout/orgChart1"/>
    <dgm:cxn modelId="{C4021835-9BC3-484D-BF41-8CA2D1FFF39C}" type="presParOf" srcId="{8D58FFEC-6FFE-4EBF-86DC-1D78B678D454}" destId="{270CC50C-D8AC-412F-9CC1-8640789C6D64}" srcOrd="0" destOrd="0" presId="urn:microsoft.com/office/officeart/2005/8/layout/orgChart1"/>
    <dgm:cxn modelId="{4FFC85FB-0ACA-4258-B2CD-A5DAD26E28FA}" type="presParOf" srcId="{8D58FFEC-6FFE-4EBF-86DC-1D78B678D454}" destId="{06163D05-89EB-4EB0-BB82-8DAA62E647A5}" srcOrd="1" destOrd="0" presId="urn:microsoft.com/office/officeart/2005/8/layout/orgChart1"/>
    <dgm:cxn modelId="{AD16B278-8CE0-44D1-B3A5-DF9B343A351F}" type="presParOf" srcId="{06163D05-89EB-4EB0-BB82-8DAA62E647A5}" destId="{5E32E9EE-F098-43A3-996D-4B31FDD8551D}" srcOrd="0" destOrd="0" presId="urn:microsoft.com/office/officeart/2005/8/layout/orgChart1"/>
    <dgm:cxn modelId="{4607DD89-50C3-4B0D-A0C1-190CC08D0B74}" type="presParOf" srcId="{5E32E9EE-F098-43A3-996D-4B31FDD8551D}" destId="{0212BC6D-5A89-4FB0-981E-65BF1C65EE0A}" srcOrd="0" destOrd="0" presId="urn:microsoft.com/office/officeart/2005/8/layout/orgChart1"/>
    <dgm:cxn modelId="{D4BA2AC5-F89F-46FA-B156-F92BE3C2A161}" type="presParOf" srcId="{5E32E9EE-F098-43A3-996D-4B31FDD8551D}" destId="{0A1BCABB-3B45-4A9D-8294-D2C720D86189}" srcOrd="1" destOrd="0" presId="urn:microsoft.com/office/officeart/2005/8/layout/orgChart1"/>
    <dgm:cxn modelId="{CE1F30CE-383D-4640-BBCE-8E34ED4E3B2B}" type="presParOf" srcId="{06163D05-89EB-4EB0-BB82-8DAA62E647A5}" destId="{0A318AD5-0EF3-4AD5-AA57-C3EF3AA5BD88}" srcOrd="1" destOrd="0" presId="urn:microsoft.com/office/officeart/2005/8/layout/orgChart1"/>
    <dgm:cxn modelId="{839DDB07-97C8-44C3-B16C-405F38A8EF4C}" type="presParOf" srcId="{06163D05-89EB-4EB0-BB82-8DAA62E647A5}" destId="{B8C03D4B-7E66-4A9A-8068-63F8636BB845}" srcOrd="2" destOrd="0" presId="urn:microsoft.com/office/officeart/2005/8/layout/orgChart1"/>
    <dgm:cxn modelId="{9471CDB3-96C1-4310-9C4E-5C4E81AB21A2}" type="presParOf" srcId="{7BCCA791-C884-4A4C-856E-D73FBC0F85D5}" destId="{F310A05E-36C6-4334-B05C-353B502F99D6}" srcOrd="2" destOrd="0" presId="urn:microsoft.com/office/officeart/2005/8/layout/orgChart1"/>
    <dgm:cxn modelId="{A34F1987-2305-4976-A70E-91DE16F0096D}" type="presParOf" srcId="{ED7E1828-3BA1-4EC5-9521-1B4B977D894D}" destId="{B6B80195-C873-4356-B55D-D492964ACAB1}" srcOrd="2" destOrd="0" presId="urn:microsoft.com/office/officeart/2005/8/layout/orgChart1"/>
    <dgm:cxn modelId="{ABB31158-2AC6-4D98-8DC3-1D5F5622778D}" type="presParOf" srcId="{ED7E1828-3BA1-4EC5-9521-1B4B977D894D}" destId="{55EBD54F-AAC1-4D1F-89A5-60081AEAF5CC}" srcOrd="3" destOrd="0" presId="urn:microsoft.com/office/officeart/2005/8/layout/orgChart1"/>
    <dgm:cxn modelId="{BEB81269-FB55-4F63-BDD3-6E42B0714A5E}" type="presParOf" srcId="{55EBD54F-AAC1-4D1F-89A5-60081AEAF5CC}" destId="{8A11CA23-E452-4472-97C4-956C88E1CD06}" srcOrd="0" destOrd="0" presId="urn:microsoft.com/office/officeart/2005/8/layout/orgChart1"/>
    <dgm:cxn modelId="{88DF8091-FD00-4F2D-BD67-B0364553F735}" type="presParOf" srcId="{8A11CA23-E452-4472-97C4-956C88E1CD06}" destId="{954DF3DC-FF21-4191-B0E9-8CC5BAE45864}" srcOrd="0" destOrd="0" presId="urn:microsoft.com/office/officeart/2005/8/layout/orgChart1"/>
    <dgm:cxn modelId="{35E5E2A4-756D-416E-813F-9D9224A3EC34}" type="presParOf" srcId="{8A11CA23-E452-4472-97C4-956C88E1CD06}" destId="{A42D9370-EB7F-45D4-BB75-14B21396DC31}" srcOrd="1" destOrd="0" presId="urn:microsoft.com/office/officeart/2005/8/layout/orgChart1"/>
    <dgm:cxn modelId="{5EFA1DAC-73A2-469C-9408-90A9915AF9D3}" type="presParOf" srcId="{55EBD54F-AAC1-4D1F-89A5-60081AEAF5CC}" destId="{45CB7E30-9C1B-466D-B2F9-9C6324BB4203}" srcOrd="1" destOrd="0" presId="urn:microsoft.com/office/officeart/2005/8/layout/orgChart1"/>
    <dgm:cxn modelId="{293D9AEB-97A4-4E32-B88D-B326725FAF42}" type="presParOf" srcId="{55EBD54F-AAC1-4D1F-89A5-60081AEAF5CC}" destId="{1EFB8206-F415-4D25-B738-03A98A89DA7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80195-C873-4356-B55D-D492964ACAB1}">
      <dsp:nvSpPr>
        <dsp:cNvPr id="0" name=""/>
        <dsp:cNvSpPr/>
      </dsp:nvSpPr>
      <dsp:spPr>
        <a:xfrm>
          <a:off x="2617786" y="695317"/>
          <a:ext cx="145558" cy="637687"/>
        </a:xfrm>
        <a:custGeom>
          <a:avLst/>
          <a:gdLst/>
          <a:ahLst/>
          <a:cxnLst/>
          <a:rect l="0" t="0" r="0" b="0"/>
          <a:pathLst>
            <a:path>
              <a:moveTo>
                <a:pt x="0" y="0"/>
              </a:moveTo>
              <a:lnTo>
                <a:pt x="0" y="637687"/>
              </a:lnTo>
              <a:lnTo>
                <a:pt x="145558" y="6376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0CC50C-D8AC-412F-9CC1-8640789C6D64}">
      <dsp:nvSpPr>
        <dsp:cNvPr id="0" name=""/>
        <dsp:cNvSpPr/>
      </dsp:nvSpPr>
      <dsp:spPr>
        <a:xfrm>
          <a:off x="878010" y="1679574"/>
          <a:ext cx="207941" cy="637687"/>
        </a:xfrm>
        <a:custGeom>
          <a:avLst/>
          <a:gdLst/>
          <a:ahLst/>
          <a:cxnLst/>
          <a:rect l="0" t="0" r="0" b="0"/>
          <a:pathLst>
            <a:path>
              <a:moveTo>
                <a:pt x="0" y="0"/>
              </a:moveTo>
              <a:lnTo>
                <a:pt x="0" y="637687"/>
              </a:lnTo>
              <a:lnTo>
                <a:pt x="207941" y="6376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AFE599-4585-475E-B24A-462BBDB7BA9A}">
      <dsp:nvSpPr>
        <dsp:cNvPr id="0" name=""/>
        <dsp:cNvSpPr/>
      </dsp:nvSpPr>
      <dsp:spPr>
        <a:xfrm>
          <a:off x="1571148" y="695317"/>
          <a:ext cx="1046638" cy="637687"/>
        </a:xfrm>
        <a:custGeom>
          <a:avLst/>
          <a:gdLst/>
          <a:ahLst/>
          <a:cxnLst/>
          <a:rect l="0" t="0" r="0" b="0"/>
          <a:pathLst>
            <a:path>
              <a:moveTo>
                <a:pt x="1046638" y="0"/>
              </a:moveTo>
              <a:lnTo>
                <a:pt x="1046638" y="637687"/>
              </a:lnTo>
              <a:lnTo>
                <a:pt x="0" y="6376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129EA3-27E1-45CA-851B-56A604D3BF51}">
      <dsp:nvSpPr>
        <dsp:cNvPr id="0" name=""/>
        <dsp:cNvSpPr/>
      </dsp:nvSpPr>
      <dsp:spPr>
        <a:xfrm>
          <a:off x="1924648" y="2179"/>
          <a:ext cx="1386276" cy="69313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Директорпо персоналу</a:t>
          </a:r>
          <a:endParaRPr lang="uk-UA" sz="1600" kern="1200"/>
        </a:p>
      </dsp:txBody>
      <dsp:txXfrm>
        <a:off x="1924648" y="2179"/>
        <a:ext cx="1386276" cy="693138"/>
      </dsp:txXfrm>
    </dsp:sp>
    <dsp:sp modelId="{EC79B4DE-9A8E-4B42-97C0-5BCC5F5422DD}">
      <dsp:nvSpPr>
        <dsp:cNvPr id="0" name=""/>
        <dsp:cNvSpPr/>
      </dsp:nvSpPr>
      <dsp:spPr>
        <a:xfrm>
          <a:off x="184872" y="986435"/>
          <a:ext cx="1386276" cy="69313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Нач.отдела кадров</a:t>
          </a:r>
          <a:endParaRPr lang="uk-UA" sz="1600" kern="1200"/>
        </a:p>
      </dsp:txBody>
      <dsp:txXfrm>
        <a:off x="184872" y="986435"/>
        <a:ext cx="1386276" cy="693138"/>
      </dsp:txXfrm>
    </dsp:sp>
    <dsp:sp modelId="{0212BC6D-5A89-4FB0-981E-65BF1C65EE0A}">
      <dsp:nvSpPr>
        <dsp:cNvPr id="0" name=""/>
        <dsp:cNvSpPr/>
      </dsp:nvSpPr>
      <dsp:spPr>
        <a:xfrm>
          <a:off x="1085951" y="1970692"/>
          <a:ext cx="1386276" cy="69313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Нач.отдела подготовки кадров</a:t>
          </a:r>
          <a:endParaRPr lang="uk-UA" sz="1600" kern="1200"/>
        </a:p>
      </dsp:txBody>
      <dsp:txXfrm>
        <a:off x="1085951" y="1970692"/>
        <a:ext cx="1386276" cy="693138"/>
      </dsp:txXfrm>
    </dsp:sp>
    <dsp:sp modelId="{954DF3DC-FF21-4191-B0E9-8CC5BAE45864}">
      <dsp:nvSpPr>
        <dsp:cNvPr id="0" name=""/>
        <dsp:cNvSpPr/>
      </dsp:nvSpPr>
      <dsp:spPr>
        <a:xfrm>
          <a:off x="2763345" y="986435"/>
          <a:ext cx="1386276" cy="693138"/>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Нач.отдела охраны труда</a:t>
          </a:r>
          <a:endParaRPr lang="uk-UA" sz="1600" kern="1200"/>
        </a:p>
      </dsp:txBody>
      <dsp:txXfrm>
        <a:off x="2763345" y="986435"/>
        <a:ext cx="1386276" cy="6931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819B9-EE61-4CFC-A982-0DB72515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8438</Words>
  <Characters>4811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O</Company>
  <LinksUpToDate>false</LinksUpToDate>
  <CharactersWithSpaces>13223</CharactersWithSpaces>
  <SharedDoc>false</SharedDoc>
  <HLinks>
    <vt:vector size="30" baseType="variant">
      <vt:variant>
        <vt:i4>1310772</vt:i4>
      </vt:variant>
      <vt:variant>
        <vt:i4>26</vt:i4>
      </vt:variant>
      <vt:variant>
        <vt:i4>0</vt:i4>
      </vt:variant>
      <vt:variant>
        <vt:i4>5</vt:i4>
      </vt:variant>
      <vt:variant>
        <vt:lpwstr/>
      </vt:variant>
      <vt:variant>
        <vt:lpwstr>_Toc34252775</vt:lpwstr>
      </vt:variant>
      <vt:variant>
        <vt:i4>1376308</vt:i4>
      </vt:variant>
      <vt:variant>
        <vt:i4>20</vt:i4>
      </vt:variant>
      <vt:variant>
        <vt:i4>0</vt:i4>
      </vt:variant>
      <vt:variant>
        <vt:i4>5</vt:i4>
      </vt:variant>
      <vt:variant>
        <vt:lpwstr/>
      </vt:variant>
      <vt:variant>
        <vt:lpwstr>_Toc34252774</vt:lpwstr>
      </vt:variant>
      <vt:variant>
        <vt:i4>1179700</vt:i4>
      </vt:variant>
      <vt:variant>
        <vt:i4>14</vt:i4>
      </vt:variant>
      <vt:variant>
        <vt:i4>0</vt:i4>
      </vt:variant>
      <vt:variant>
        <vt:i4>5</vt:i4>
      </vt:variant>
      <vt:variant>
        <vt:lpwstr/>
      </vt:variant>
      <vt:variant>
        <vt:lpwstr>_Toc34252773</vt:lpwstr>
      </vt:variant>
      <vt:variant>
        <vt:i4>1245236</vt:i4>
      </vt:variant>
      <vt:variant>
        <vt:i4>8</vt:i4>
      </vt:variant>
      <vt:variant>
        <vt:i4>0</vt:i4>
      </vt:variant>
      <vt:variant>
        <vt:i4>5</vt:i4>
      </vt:variant>
      <vt:variant>
        <vt:lpwstr/>
      </vt:variant>
      <vt:variant>
        <vt:lpwstr>_Toc34252772</vt:lpwstr>
      </vt:variant>
      <vt:variant>
        <vt:i4>1048628</vt:i4>
      </vt:variant>
      <vt:variant>
        <vt:i4>2</vt:i4>
      </vt:variant>
      <vt:variant>
        <vt:i4>0</vt:i4>
      </vt:variant>
      <vt:variant>
        <vt:i4>5</vt:i4>
      </vt:variant>
      <vt:variant>
        <vt:lpwstr/>
      </vt:variant>
      <vt:variant>
        <vt:lpwstr>_Toc34252771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dc:creator>
  <cp:keywords/>
  <dc:description/>
  <cp:lastModifiedBy>Spiegel Igel</cp:lastModifiedBy>
  <cp:revision>28</cp:revision>
  <cp:lastPrinted>2008-10-23T13:32:00Z</cp:lastPrinted>
  <dcterms:created xsi:type="dcterms:W3CDTF">2020-03-05T13:47:00Z</dcterms:created>
  <dcterms:modified xsi:type="dcterms:W3CDTF">2020-03-05T14:59:00Z</dcterms:modified>
</cp:coreProperties>
</file>